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28B86" w14:textId="287BBC7A" w:rsidR="00174A69" w:rsidRDefault="00174A69" w:rsidP="00174A69">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sidR="00F62E9E">
        <w:rPr>
          <w:b/>
          <w:noProof/>
          <w:sz w:val="24"/>
        </w:rPr>
        <w:t>100</w:t>
      </w:r>
      <w:r>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303C46">
        <w:rPr>
          <w:b/>
          <w:i/>
          <w:noProof/>
          <w:sz w:val="28"/>
        </w:rPr>
        <w:t>112559</w:t>
      </w:r>
    </w:p>
    <w:p w14:paraId="103F4044" w14:textId="59BBC13C" w:rsidR="00174A69" w:rsidRDefault="00174A69" w:rsidP="00174A69">
      <w:pPr>
        <w:pStyle w:val="CRCoverPage"/>
        <w:outlineLvl w:val="0"/>
        <w:rPr>
          <w:b/>
          <w:noProof/>
          <w:sz w:val="24"/>
        </w:rPr>
      </w:pPr>
      <w:r>
        <w:rPr>
          <w:b/>
          <w:noProof/>
          <w:sz w:val="24"/>
        </w:rPr>
        <w:t xml:space="preserve">Electronic meeting, </w:t>
      </w:r>
      <w:r w:rsidR="00BE6751">
        <w:rPr>
          <w:b/>
          <w:noProof/>
          <w:sz w:val="24"/>
        </w:rPr>
        <w:t>16 August – 27 August, 2021</w:t>
      </w:r>
    </w:p>
    <w:p w14:paraId="65912719" w14:textId="77777777" w:rsidR="00174A69" w:rsidRPr="00CF195E" w:rsidRDefault="00174A69" w:rsidP="00174A69">
      <w:pPr>
        <w:pBdr>
          <w:top w:val="single" w:sz="4" w:space="1" w:color="auto"/>
        </w:pBdr>
        <w:spacing w:after="0"/>
        <w:rPr>
          <w:b/>
          <w:kern w:val="2"/>
          <w:sz w:val="16"/>
          <w:szCs w:val="16"/>
        </w:rPr>
      </w:pPr>
    </w:p>
    <w:p w14:paraId="0C95E558" w14:textId="6BC91698" w:rsidR="00174A69" w:rsidRPr="00086BFD" w:rsidRDefault="00174A69" w:rsidP="00174A69">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3F762AD4" w:rsidR="00F62E9E" w:rsidRPr="00086BFD" w:rsidRDefault="00174A69" w:rsidP="00F62E9E">
      <w:pPr>
        <w:ind w:left="1985" w:hanging="1985"/>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F62E9E">
        <w:rPr>
          <w:sz w:val="22"/>
        </w:rPr>
        <w:t>D</w:t>
      </w:r>
      <w:r w:rsidR="00F62E9E">
        <w:rPr>
          <w:rFonts w:hint="eastAsia"/>
          <w:sz w:val="22"/>
        </w:rPr>
        <w:t>iscussion</w:t>
      </w:r>
      <w:r w:rsidR="00F62E9E">
        <w:rPr>
          <w:sz w:val="22"/>
        </w:rPr>
        <w:t xml:space="preserve"> </w:t>
      </w:r>
      <w:r w:rsidR="00F62E9E">
        <w:rPr>
          <w:rFonts w:hint="eastAsia"/>
          <w:sz w:val="22"/>
        </w:rPr>
        <w:t>on</w:t>
      </w:r>
      <w:r w:rsidR="00F62E9E">
        <w:rPr>
          <w:sz w:val="22"/>
        </w:rPr>
        <w:t xml:space="preserve"> </w:t>
      </w:r>
      <w:r w:rsidR="00BE6751">
        <w:rPr>
          <w:sz w:val="22"/>
        </w:rPr>
        <w:t xml:space="preserve">timing requirements </w:t>
      </w:r>
      <w:r w:rsidR="00F62E9E">
        <w:rPr>
          <w:rFonts w:hint="eastAsia"/>
          <w:sz w:val="22"/>
        </w:rPr>
        <w:t>for</w:t>
      </w:r>
      <w:r w:rsidR="00F62E9E">
        <w:rPr>
          <w:sz w:val="22"/>
        </w:rPr>
        <w:t xml:space="preserve"> 52.6-71GHz</w:t>
      </w:r>
    </w:p>
    <w:bookmarkEnd w:id="2"/>
    <w:bookmarkEnd w:id="3"/>
    <w:p w14:paraId="30D11868" w14:textId="670E2623" w:rsidR="00174A69" w:rsidRPr="00086BFD" w:rsidRDefault="00174A69" w:rsidP="00174A69">
      <w:pPr>
        <w:ind w:left="1985" w:hanging="1985"/>
        <w:rPr>
          <w:sz w:val="22"/>
        </w:rPr>
      </w:pPr>
      <w:r w:rsidRPr="00086BFD">
        <w:rPr>
          <w:b/>
          <w:sz w:val="22"/>
        </w:rPr>
        <w:t>Agenda Item:</w:t>
      </w:r>
      <w:r w:rsidRPr="00086BFD">
        <w:rPr>
          <w:sz w:val="22"/>
        </w:rPr>
        <w:tab/>
      </w:r>
      <w:r w:rsidR="00BE6751">
        <w:rPr>
          <w:sz w:val="22"/>
        </w:rPr>
        <w:t>9.16.7.2</w:t>
      </w:r>
    </w:p>
    <w:p w14:paraId="60A229B7" w14:textId="3AF1344B" w:rsidR="00174A69" w:rsidRPr="00086BFD" w:rsidRDefault="00174A69" w:rsidP="00174A69">
      <w:pPr>
        <w:tabs>
          <w:tab w:val="left" w:pos="1985"/>
        </w:tabs>
        <w:jc w:val="both"/>
        <w:rPr>
          <w:sz w:val="22"/>
        </w:rPr>
      </w:pPr>
      <w:r w:rsidRPr="00086BFD">
        <w:rPr>
          <w:b/>
          <w:sz w:val="22"/>
        </w:rPr>
        <w:t>Document for:</w:t>
      </w:r>
      <w:r w:rsidRPr="00086BFD">
        <w:rPr>
          <w:sz w:val="22"/>
        </w:rPr>
        <w:tab/>
      </w:r>
      <w:r w:rsidR="00F62E9E">
        <w:rPr>
          <w:sz w:val="22"/>
        </w:rPr>
        <w:t>D</w:t>
      </w:r>
      <w:r w:rsidR="00F62E9E">
        <w:rPr>
          <w:rFonts w:hint="eastAsia"/>
          <w:sz w:val="22"/>
        </w:rPr>
        <w:t>iscussion</w:t>
      </w:r>
    </w:p>
    <w:bookmarkEnd w:id="0"/>
    <w:bookmarkEnd w:id="1"/>
    <w:p w14:paraId="42C46B9D" w14:textId="18102582" w:rsidR="00F62E9E" w:rsidRPr="00F62E9E" w:rsidRDefault="00174A69" w:rsidP="00F62E9E">
      <w:pPr>
        <w:pStyle w:val="1"/>
        <w:spacing w:after="240"/>
        <w:rPr>
          <w:rFonts w:ascii="Times New Roman" w:eastAsia="宋体" w:hAnsi="Times New Roman"/>
          <w:lang w:eastAsia="zh-CN"/>
        </w:rPr>
      </w:pPr>
      <w:r w:rsidRPr="00086BFD">
        <w:rPr>
          <w:rFonts w:ascii="Times New Roman" w:eastAsia="宋体" w:hAnsi="Times New Roman"/>
          <w:lang w:eastAsia="zh-CN"/>
        </w:rPr>
        <w:t>Introduction</w:t>
      </w:r>
    </w:p>
    <w:p w14:paraId="790E286B" w14:textId="29FCF896" w:rsidR="00E963EB" w:rsidRDefault="00F62E9E" w:rsidP="00BE6751">
      <w:pPr>
        <w:spacing w:before="100" w:beforeAutospacing="1" w:afterLines="50" w:after="120"/>
        <w:jc w:val="both"/>
        <w:rPr>
          <w:lang w:val="en-US"/>
        </w:rPr>
      </w:pPr>
      <w:r>
        <w:rPr>
          <w:rFonts w:hint="eastAsia"/>
          <w:lang w:val="en-US"/>
        </w:rPr>
        <w:t>T</w:t>
      </w:r>
      <w:r>
        <w:rPr>
          <w:lang w:val="en-US"/>
        </w:rPr>
        <w:t>he item on impact of</w:t>
      </w:r>
      <w:r>
        <w:rPr>
          <w:rFonts w:hint="eastAsia"/>
          <w:lang w:val="en-US"/>
        </w:rPr>
        <w:t xml:space="preserve"> </w:t>
      </w:r>
      <w:r>
        <w:rPr>
          <w:lang w:val="en-US"/>
        </w:rPr>
        <w:t>higher SCS on RRM requirements from 52.6GHz</w:t>
      </w:r>
      <w:r>
        <w:rPr>
          <w:rFonts w:hint="eastAsia"/>
          <w:lang w:val="en-US"/>
        </w:rPr>
        <w:t xml:space="preserve"> </w:t>
      </w:r>
      <w:r>
        <w:rPr>
          <w:lang w:val="en-US"/>
        </w:rPr>
        <w:t>to 71GHz was discussed</w:t>
      </w:r>
      <w:r w:rsidR="000D5768">
        <w:rPr>
          <w:lang w:val="en-US"/>
        </w:rPr>
        <w:t xml:space="preserve"> at RAN4 #99</w:t>
      </w:r>
      <w:r w:rsidR="000D5768">
        <w:rPr>
          <w:rFonts w:hint="eastAsia"/>
          <w:lang w:val="en-US"/>
        </w:rPr>
        <w:t>e.</w:t>
      </w:r>
      <w:r w:rsidR="000D5768">
        <w:rPr>
          <w:lang w:val="en-US"/>
        </w:rPr>
        <w:t xml:space="preserve"> A WF [1] </w:t>
      </w:r>
      <w:r w:rsidR="003B41FA">
        <w:rPr>
          <w:lang w:val="en-US"/>
        </w:rPr>
        <w:t xml:space="preserve">related to </w:t>
      </w:r>
      <w:r w:rsidR="0077734A">
        <w:rPr>
          <w:lang w:val="en-US"/>
        </w:rPr>
        <w:t>Timing</w:t>
      </w:r>
      <w:r w:rsidR="003B41FA">
        <w:rPr>
          <w:lang w:val="en-US"/>
        </w:rPr>
        <w:t xml:space="preserve"> </w:t>
      </w:r>
      <w:r w:rsidR="000D5768">
        <w:rPr>
          <w:lang w:val="en-US"/>
        </w:rPr>
        <w:t xml:space="preserve">was </w:t>
      </w:r>
      <w:r w:rsidR="003B41FA">
        <w:rPr>
          <w:lang w:val="en-US"/>
        </w:rPr>
        <w:t>duplicated as below</w:t>
      </w:r>
      <w:r w:rsidR="000D5768">
        <w:rPr>
          <w:lang w:val="en-US"/>
        </w:rPr>
        <w:t>:</w:t>
      </w:r>
    </w:p>
    <w:tbl>
      <w:tblPr>
        <w:tblStyle w:val="ae"/>
        <w:tblW w:w="0" w:type="auto"/>
        <w:tblLook w:val="04A0" w:firstRow="1" w:lastRow="0" w:firstColumn="1" w:lastColumn="0" w:noHBand="0" w:noVBand="1"/>
      </w:tblPr>
      <w:tblGrid>
        <w:gridCol w:w="9631"/>
      </w:tblGrid>
      <w:tr w:rsidR="00E963EB" w14:paraId="48A5BFC6" w14:textId="77777777" w:rsidTr="00E963EB">
        <w:tc>
          <w:tcPr>
            <w:tcW w:w="9631" w:type="dxa"/>
          </w:tcPr>
          <w:p w14:paraId="630A61E2" w14:textId="77777777" w:rsidR="000D5768" w:rsidRPr="000D5768" w:rsidRDefault="000D5768" w:rsidP="00BE6751">
            <w:pPr>
              <w:numPr>
                <w:ilvl w:val="0"/>
                <w:numId w:val="9"/>
              </w:numPr>
              <w:spacing w:before="100" w:beforeAutospacing="1" w:afterLines="50" w:after="120"/>
              <w:jc w:val="both"/>
              <w:rPr>
                <w:lang w:val="en-US"/>
              </w:rPr>
            </w:pPr>
            <w:r w:rsidRPr="000D5768">
              <w:t>Define new RRM requirements due to higher data/SSB SCS for at least the following topics:</w:t>
            </w:r>
          </w:p>
          <w:p w14:paraId="2059FEC2" w14:textId="77777777" w:rsidR="000D5768" w:rsidRPr="00BE6751" w:rsidRDefault="000D5768" w:rsidP="00BE6751">
            <w:pPr>
              <w:numPr>
                <w:ilvl w:val="1"/>
                <w:numId w:val="9"/>
              </w:numPr>
              <w:spacing w:beforeAutospacing="1" w:afterLines="50" w:after="120"/>
              <w:jc w:val="both"/>
              <w:rPr>
                <w:color w:val="000000" w:themeColor="text1"/>
                <w:highlight w:val="green"/>
                <w:lang w:val="en-US"/>
              </w:rPr>
            </w:pPr>
            <w:r w:rsidRPr="00BE6751">
              <w:rPr>
                <w:color w:val="000000" w:themeColor="text1"/>
                <w:highlight w:val="green"/>
              </w:rPr>
              <w:t>Timing</w:t>
            </w:r>
          </w:p>
          <w:p w14:paraId="378F2248" w14:textId="77777777" w:rsidR="000D5768" w:rsidRPr="00BE6751" w:rsidRDefault="000D5768" w:rsidP="00BE6751">
            <w:pPr>
              <w:numPr>
                <w:ilvl w:val="2"/>
                <w:numId w:val="9"/>
              </w:numPr>
              <w:spacing w:beforeAutospacing="1" w:afterLines="50" w:after="120"/>
              <w:jc w:val="both"/>
              <w:rPr>
                <w:color w:val="000000" w:themeColor="text1"/>
                <w:highlight w:val="green"/>
                <w:lang w:val="en-US"/>
              </w:rPr>
            </w:pPr>
            <w:r w:rsidRPr="00BE6751">
              <w:rPr>
                <w:color w:val="000000" w:themeColor="text1"/>
                <w:highlight w:val="green"/>
              </w:rPr>
              <w:t>UE transmit timing</w:t>
            </w:r>
          </w:p>
          <w:p w14:paraId="0922FAC7" w14:textId="77777777" w:rsidR="000D5768" w:rsidRPr="00BE6751" w:rsidRDefault="000D5768" w:rsidP="00BE6751">
            <w:pPr>
              <w:numPr>
                <w:ilvl w:val="2"/>
                <w:numId w:val="9"/>
              </w:numPr>
              <w:spacing w:beforeAutospacing="1" w:afterLines="50" w:after="120"/>
              <w:jc w:val="both"/>
              <w:rPr>
                <w:highlight w:val="green"/>
                <w:lang w:val="en-US"/>
              </w:rPr>
            </w:pPr>
            <w:r w:rsidRPr="00BE6751">
              <w:rPr>
                <w:highlight w:val="green"/>
              </w:rPr>
              <w:t>Timing advance (TA)</w:t>
            </w:r>
          </w:p>
          <w:p w14:paraId="1DFB56DF" w14:textId="77777777" w:rsidR="000D5768" w:rsidRPr="000D5768" w:rsidRDefault="000D5768" w:rsidP="00BE6751">
            <w:pPr>
              <w:numPr>
                <w:ilvl w:val="1"/>
                <w:numId w:val="9"/>
              </w:numPr>
              <w:spacing w:beforeAutospacing="1" w:afterLines="50" w:after="120"/>
              <w:jc w:val="both"/>
              <w:rPr>
                <w:lang w:val="en-US"/>
              </w:rPr>
            </w:pPr>
            <w:r w:rsidRPr="000D5768">
              <w:t>Interruptions</w:t>
            </w:r>
          </w:p>
          <w:p w14:paraId="4E4073CA" w14:textId="77777777" w:rsidR="000D5768" w:rsidRPr="00B26242" w:rsidRDefault="000D5768" w:rsidP="00BE6751">
            <w:pPr>
              <w:numPr>
                <w:ilvl w:val="1"/>
                <w:numId w:val="9"/>
              </w:numPr>
              <w:spacing w:beforeAutospacing="1" w:afterLines="50" w:after="120"/>
              <w:jc w:val="both"/>
              <w:rPr>
                <w:lang w:val="en-US"/>
              </w:rPr>
            </w:pPr>
            <w:r w:rsidRPr="00B26242">
              <w:t>Active BWP switching delay</w:t>
            </w:r>
          </w:p>
          <w:p w14:paraId="19A6F0DD" w14:textId="77777777" w:rsidR="000D5768" w:rsidRPr="000D5768" w:rsidRDefault="000D5768" w:rsidP="00BE6751">
            <w:pPr>
              <w:numPr>
                <w:ilvl w:val="1"/>
                <w:numId w:val="9"/>
              </w:numPr>
              <w:spacing w:beforeAutospacing="1" w:afterLines="50" w:after="120"/>
              <w:jc w:val="both"/>
              <w:rPr>
                <w:lang w:val="en-US"/>
              </w:rPr>
            </w:pPr>
            <w:r w:rsidRPr="000D5768">
              <w:t>Measurement gaps</w:t>
            </w:r>
          </w:p>
          <w:p w14:paraId="293A9D00" w14:textId="4424FC0E" w:rsidR="00E963EB" w:rsidRPr="00E963EB" w:rsidRDefault="000D5768" w:rsidP="00BE6751">
            <w:pPr>
              <w:numPr>
                <w:ilvl w:val="2"/>
                <w:numId w:val="9"/>
              </w:numPr>
              <w:spacing w:beforeAutospacing="1" w:afterLines="50" w:after="120"/>
              <w:jc w:val="both"/>
              <w:rPr>
                <w:i/>
                <w:iCs/>
                <w:lang w:val="en-US"/>
              </w:rPr>
            </w:pPr>
            <w:r w:rsidRPr="000D5768">
              <w:t>Interruption time</w:t>
            </w:r>
          </w:p>
        </w:tc>
      </w:tr>
    </w:tbl>
    <w:p w14:paraId="6780D057" w14:textId="4D341CB8" w:rsidR="00E963EB" w:rsidRDefault="008567A0" w:rsidP="00BE6751">
      <w:pPr>
        <w:spacing w:before="100" w:beforeAutospacing="1" w:afterLines="50" w:after="120"/>
        <w:jc w:val="both"/>
        <w:rPr>
          <w:lang w:val="en-US"/>
        </w:rPr>
      </w:pPr>
      <w:r>
        <w:rPr>
          <w:lang w:val="en-US"/>
        </w:rPr>
        <w:t>S</w:t>
      </w:r>
      <w:r>
        <w:rPr>
          <w:rFonts w:hint="eastAsia"/>
          <w:lang w:val="en-US"/>
        </w:rPr>
        <w:t>pecifying</w:t>
      </w:r>
      <w:r>
        <w:rPr>
          <w:lang w:val="en-US"/>
        </w:rPr>
        <w:t xml:space="preserve"> </w:t>
      </w:r>
      <w:r>
        <w:rPr>
          <w:rFonts w:hint="eastAsia"/>
          <w:lang w:val="en-US"/>
        </w:rPr>
        <w:t>new</w:t>
      </w:r>
      <w:r>
        <w:rPr>
          <w:lang w:val="en-US"/>
        </w:rPr>
        <w:t xml:space="preserve"> SCS, 480kHz and 960kHz</w:t>
      </w:r>
      <w:r w:rsidR="00A52B43">
        <w:rPr>
          <w:lang w:val="en-US"/>
        </w:rPr>
        <w:t>, timing aspects including UE transmit timing and Timing advance needs to be considered.</w:t>
      </w:r>
      <w:r>
        <w:rPr>
          <w:lang w:val="en-US"/>
        </w:rPr>
        <w:t xml:space="preserve"> </w:t>
      </w:r>
      <w:r w:rsidR="00E963EB">
        <w:rPr>
          <w:lang w:val="en-US"/>
        </w:rPr>
        <w:t xml:space="preserve">The </w:t>
      </w:r>
      <w:r w:rsidR="00F40257">
        <w:rPr>
          <w:rFonts w:hint="eastAsia"/>
          <w:lang w:val="en-US"/>
        </w:rPr>
        <w:t>existing</w:t>
      </w:r>
      <w:r w:rsidR="00F40257">
        <w:rPr>
          <w:lang w:val="en-US"/>
        </w:rPr>
        <w:t xml:space="preserve"> </w:t>
      </w:r>
      <w:r w:rsidR="00E963EB">
        <w:rPr>
          <w:lang w:val="en-US"/>
        </w:rPr>
        <w:t>requirements for</w:t>
      </w:r>
      <w:r w:rsidR="00407B2B">
        <w:rPr>
          <w:lang w:val="en-US"/>
        </w:rPr>
        <w:t xml:space="preserve"> </w:t>
      </w:r>
      <w:r w:rsidR="00BE6751">
        <w:rPr>
          <w:lang w:val="en-US"/>
        </w:rPr>
        <w:t>UE transmit timing and Timing advance</w:t>
      </w:r>
      <w:r w:rsidR="00E963EB">
        <w:rPr>
          <w:lang w:val="en-US"/>
        </w:rPr>
        <w:t xml:space="preserve"> </w:t>
      </w:r>
      <w:r w:rsidR="00407B2B">
        <w:rPr>
          <w:rFonts w:hint="eastAsia"/>
          <w:lang w:val="en-US"/>
        </w:rPr>
        <w:t>are</w:t>
      </w:r>
      <w:r w:rsidR="00407B2B">
        <w:rPr>
          <w:lang w:val="en-US"/>
        </w:rPr>
        <w:t xml:space="preserve"> </w:t>
      </w:r>
      <w:r w:rsidR="00407B2B">
        <w:rPr>
          <w:rFonts w:hint="eastAsia"/>
          <w:lang w:val="en-US"/>
        </w:rPr>
        <w:t>specified</w:t>
      </w:r>
      <w:r w:rsidR="00407B2B">
        <w:rPr>
          <w:lang w:val="en-US"/>
        </w:rPr>
        <w:t xml:space="preserve"> </w:t>
      </w:r>
      <w:r w:rsidR="00E963EB">
        <w:rPr>
          <w:lang w:val="en-US"/>
        </w:rPr>
        <w:t>as below [TS38.133].</w:t>
      </w:r>
      <w:r w:rsidR="00407B2B">
        <w:rPr>
          <w:lang w:val="en-US"/>
        </w:rPr>
        <w:t xml:space="preserve"> </w:t>
      </w:r>
    </w:p>
    <w:tbl>
      <w:tblPr>
        <w:tblStyle w:val="ae"/>
        <w:tblW w:w="0" w:type="auto"/>
        <w:tblLook w:val="04A0" w:firstRow="1" w:lastRow="0" w:firstColumn="1" w:lastColumn="0" w:noHBand="0" w:noVBand="1"/>
      </w:tblPr>
      <w:tblGrid>
        <w:gridCol w:w="9631"/>
      </w:tblGrid>
      <w:tr w:rsidR="00E963EB" w14:paraId="08A89DAE" w14:textId="77777777" w:rsidTr="00E963EB">
        <w:tc>
          <w:tcPr>
            <w:tcW w:w="9631" w:type="dxa"/>
          </w:tcPr>
          <w:p w14:paraId="27AE86E8" w14:textId="77777777" w:rsidR="00BE6751" w:rsidRPr="00B26242" w:rsidRDefault="00BE6751" w:rsidP="00BE6751">
            <w:pPr>
              <w:pStyle w:val="TH"/>
              <w:jc w:val="both"/>
              <w:rPr>
                <w:rFonts w:ascii="Times New Roman" w:hAnsi="Times New Roman"/>
                <w:b w:val="0"/>
                <w:bCs/>
              </w:rPr>
            </w:pPr>
            <w:bookmarkStart w:id="4" w:name="_Hlk76064450"/>
            <w:r w:rsidRPr="00B26242">
              <w:rPr>
                <w:rFonts w:ascii="Times New Roman" w:hAnsi="Times New Roman"/>
                <w:b w:val="0"/>
                <w:bCs/>
              </w:rPr>
              <w:lastRenderedPageBreak/>
              <w:t>The UE initial transmission timing error shall be less than or equal to Te where the timing error limit value Te is specified in Table 7.1.2-1.</w:t>
            </w:r>
          </w:p>
          <w:bookmarkEnd w:id="4"/>
          <w:p w14:paraId="6D7A375D" w14:textId="77777777" w:rsidR="00BE6751" w:rsidRDefault="00BE6751" w:rsidP="00BE6751">
            <w:pPr>
              <w:pStyle w:val="TH"/>
              <w:rPr>
                <w:rFonts w:eastAsia="宋体"/>
              </w:rPr>
            </w:pPr>
            <w:r>
              <w:t>Table 7.1.2-1: T</w:t>
            </w:r>
            <w:r>
              <w:rPr>
                <w:vertAlign w:val="subscript"/>
              </w:rPr>
              <w:t>e</w:t>
            </w:r>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1489"/>
              <w:gridCol w:w="1490"/>
              <w:gridCol w:w="1769"/>
            </w:tblGrid>
            <w:tr w:rsidR="00BE6751" w14:paraId="50331CD2" w14:textId="77777777" w:rsidTr="0072704E">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04AAD6C3" w14:textId="77777777" w:rsidR="00BE6751" w:rsidRDefault="00BE6751" w:rsidP="00BE6751">
                  <w:pPr>
                    <w:pStyle w:val="TAH"/>
                    <w:jc w:val="bot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28FDA094" w14:textId="77777777" w:rsidR="00BE6751" w:rsidRDefault="00BE6751" w:rsidP="00BE6751">
                  <w:pPr>
                    <w:pStyle w:val="TAH"/>
                    <w:jc w:val="bot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250607E9" w14:textId="77777777" w:rsidR="00BE6751" w:rsidRDefault="00BE6751" w:rsidP="00BE6751">
                  <w:pPr>
                    <w:pStyle w:val="TAH"/>
                    <w:jc w:val="bot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736A4DAF" w14:textId="77777777" w:rsidR="00BE6751" w:rsidRDefault="00BE6751" w:rsidP="00BE6751">
                  <w:pPr>
                    <w:pStyle w:val="TAH"/>
                    <w:jc w:val="both"/>
                  </w:pPr>
                  <w:r>
                    <w:t>T</w:t>
                  </w:r>
                  <w:r>
                    <w:rPr>
                      <w:vertAlign w:val="subscript"/>
                    </w:rPr>
                    <w:t>e</w:t>
                  </w:r>
                </w:p>
              </w:tc>
            </w:tr>
            <w:tr w:rsidR="00BE6751" w14:paraId="70853662" w14:textId="77777777" w:rsidTr="0072704E">
              <w:trPr>
                <w:cantSplit/>
                <w:jc w:val="center"/>
              </w:trPr>
              <w:tc>
                <w:tcPr>
                  <w:tcW w:w="1033" w:type="pct"/>
                  <w:tcBorders>
                    <w:top w:val="single" w:sz="4" w:space="0" w:color="auto"/>
                    <w:left w:val="single" w:sz="4" w:space="0" w:color="auto"/>
                    <w:bottom w:val="nil"/>
                    <w:right w:val="single" w:sz="4" w:space="0" w:color="auto"/>
                  </w:tcBorders>
                  <w:vAlign w:val="center"/>
                  <w:hideMark/>
                </w:tcPr>
                <w:p w14:paraId="53E59402" w14:textId="77777777" w:rsidR="00BE6751" w:rsidRDefault="00BE6751" w:rsidP="00BE6751">
                  <w:pPr>
                    <w:pStyle w:val="TAC"/>
                    <w:jc w:val="both"/>
                  </w:pPr>
                  <w:r>
                    <w:t>1</w:t>
                  </w:r>
                </w:p>
              </w:tc>
              <w:tc>
                <w:tcPr>
                  <w:tcW w:w="1244" w:type="pct"/>
                  <w:tcBorders>
                    <w:top w:val="single" w:sz="4" w:space="0" w:color="auto"/>
                    <w:left w:val="single" w:sz="4" w:space="0" w:color="auto"/>
                    <w:bottom w:val="nil"/>
                    <w:right w:val="single" w:sz="4" w:space="0" w:color="auto"/>
                  </w:tcBorders>
                  <w:vAlign w:val="center"/>
                  <w:hideMark/>
                </w:tcPr>
                <w:p w14:paraId="296BE3E6" w14:textId="77777777" w:rsidR="00BE6751" w:rsidRDefault="00BE6751" w:rsidP="00BE6751">
                  <w:pPr>
                    <w:pStyle w:val="TAC"/>
                    <w:jc w:val="both"/>
                  </w:pPr>
                  <w:r>
                    <w:t>15</w:t>
                  </w:r>
                </w:p>
              </w:tc>
              <w:tc>
                <w:tcPr>
                  <w:tcW w:w="1245" w:type="pct"/>
                  <w:tcBorders>
                    <w:top w:val="single" w:sz="4" w:space="0" w:color="auto"/>
                    <w:left w:val="single" w:sz="4" w:space="0" w:color="auto"/>
                    <w:bottom w:val="single" w:sz="4" w:space="0" w:color="auto"/>
                    <w:right w:val="single" w:sz="4" w:space="0" w:color="auto"/>
                  </w:tcBorders>
                  <w:hideMark/>
                </w:tcPr>
                <w:p w14:paraId="2B12B9DC" w14:textId="77777777" w:rsidR="00BE6751" w:rsidRDefault="00BE6751" w:rsidP="00BE6751">
                  <w:pPr>
                    <w:pStyle w:val="TAC"/>
                    <w:jc w:val="both"/>
                  </w:pPr>
                  <w:r>
                    <w:t>15</w:t>
                  </w:r>
                </w:p>
              </w:tc>
              <w:tc>
                <w:tcPr>
                  <w:tcW w:w="1478" w:type="pct"/>
                  <w:tcBorders>
                    <w:top w:val="single" w:sz="4" w:space="0" w:color="auto"/>
                    <w:left w:val="single" w:sz="4" w:space="0" w:color="auto"/>
                    <w:bottom w:val="single" w:sz="4" w:space="0" w:color="auto"/>
                    <w:right w:val="single" w:sz="4" w:space="0" w:color="auto"/>
                  </w:tcBorders>
                  <w:hideMark/>
                </w:tcPr>
                <w:p w14:paraId="0870F575" w14:textId="77777777" w:rsidR="00BE6751" w:rsidRDefault="00BE6751" w:rsidP="00BE6751">
                  <w:pPr>
                    <w:pStyle w:val="TAC"/>
                    <w:jc w:val="both"/>
                  </w:pPr>
                  <w:r>
                    <w:t>12*64*T</w:t>
                  </w:r>
                  <w:r>
                    <w:rPr>
                      <w:vertAlign w:val="subscript"/>
                    </w:rPr>
                    <w:t>c</w:t>
                  </w:r>
                </w:p>
              </w:tc>
            </w:tr>
            <w:tr w:rsidR="00BE6751" w14:paraId="32895E04" w14:textId="77777777" w:rsidTr="0072704E">
              <w:trPr>
                <w:cantSplit/>
                <w:jc w:val="center"/>
              </w:trPr>
              <w:tc>
                <w:tcPr>
                  <w:tcW w:w="1033" w:type="pct"/>
                  <w:tcBorders>
                    <w:top w:val="nil"/>
                    <w:left w:val="single" w:sz="4" w:space="0" w:color="auto"/>
                    <w:bottom w:val="nil"/>
                    <w:right w:val="single" w:sz="4" w:space="0" w:color="auto"/>
                  </w:tcBorders>
                  <w:vAlign w:val="center"/>
                </w:tcPr>
                <w:p w14:paraId="4184463D" w14:textId="77777777" w:rsidR="00BE6751" w:rsidRDefault="00BE6751" w:rsidP="00BE6751">
                  <w:pPr>
                    <w:pStyle w:val="TAC"/>
                    <w:jc w:val="both"/>
                  </w:pPr>
                </w:p>
              </w:tc>
              <w:tc>
                <w:tcPr>
                  <w:tcW w:w="1244" w:type="pct"/>
                  <w:tcBorders>
                    <w:top w:val="nil"/>
                    <w:left w:val="single" w:sz="4" w:space="0" w:color="auto"/>
                    <w:bottom w:val="nil"/>
                    <w:right w:val="single" w:sz="4" w:space="0" w:color="auto"/>
                  </w:tcBorders>
                  <w:vAlign w:val="center"/>
                </w:tcPr>
                <w:p w14:paraId="0A8756B9" w14:textId="77777777" w:rsidR="00BE6751" w:rsidRDefault="00BE6751" w:rsidP="00BE6751">
                  <w:pPr>
                    <w:pStyle w:val="TAC"/>
                    <w:jc w:val="both"/>
                  </w:pPr>
                </w:p>
              </w:tc>
              <w:tc>
                <w:tcPr>
                  <w:tcW w:w="1245" w:type="pct"/>
                  <w:tcBorders>
                    <w:top w:val="single" w:sz="4" w:space="0" w:color="auto"/>
                    <w:left w:val="single" w:sz="4" w:space="0" w:color="auto"/>
                    <w:bottom w:val="single" w:sz="4" w:space="0" w:color="auto"/>
                    <w:right w:val="single" w:sz="4" w:space="0" w:color="auto"/>
                  </w:tcBorders>
                  <w:hideMark/>
                </w:tcPr>
                <w:p w14:paraId="0516B268" w14:textId="77777777" w:rsidR="00BE6751" w:rsidRDefault="00BE6751" w:rsidP="00BE6751">
                  <w:pPr>
                    <w:pStyle w:val="TAC"/>
                    <w:jc w:val="both"/>
                  </w:pPr>
                  <w:r>
                    <w:t>30</w:t>
                  </w:r>
                </w:p>
              </w:tc>
              <w:tc>
                <w:tcPr>
                  <w:tcW w:w="1478" w:type="pct"/>
                  <w:tcBorders>
                    <w:top w:val="single" w:sz="4" w:space="0" w:color="auto"/>
                    <w:left w:val="single" w:sz="4" w:space="0" w:color="auto"/>
                    <w:bottom w:val="single" w:sz="4" w:space="0" w:color="auto"/>
                    <w:right w:val="single" w:sz="4" w:space="0" w:color="auto"/>
                  </w:tcBorders>
                  <w:hideMark/>
                </w:tcPr>
                <w:p w14:paraId="52C6DFED" w14:textId="77777777" w:rsidR="00BE6751" w:rsidRDefault="00BE6751" w:rsidP="00BE6751">
                  <w:pPr>
                    <w:pStyle w:val="TAC"/>
                    <w:jc w:val="both"/>
                  </w:pPr>
                  <w:r>
                    <w:t>10*64*T</w:t>
                  </w:r>
                  <w:r>
                    <w:rPr>
                      <w:vertAlign w:val="subscript"/>
                    </w:rPr>
                    <w:t>c</w:t>
                  </w:r>
                </w:p>
              </w:tc>
            </w:tr>
            <w:tr w:rsidR="00BE6751" w14:paraId="5546C1D7" w14:textId="77777777" w:rsidTr="0072704E">
              <w:trPr>
                <w:cantSplit/>
                <w:jc w:val="center"/>
              </w:trPr>
              <w:tc>
                <w:tcPr>
                  <w:tcW w:w="1033" w:type="pct"/>
                  <w:tcBorders>
                    <w:top w:val="nil"/>
                    <w:left w:val="single" w:sz="4" w:space="0" w:color="auto"/>
                    <w:bottom w:val="nil"/>
                    <w:right w:val="single" w:sz="4" w:space="0" w:color="auto"/>
                  </w:tcBorders>
                  <w:vAlign w:val="center"/>
                </w:tcPr>
                <w:p w14:paraId="5AE88DE7" w14:textId="77777777" w:rsidR="00BE6751" w:rsidRDefault="00BE6751" w:rsidP="00BE6751">
                  <w:pPr>
                    <w:pStyle w:val="TAC"/>
                    <w:jc w:val="both"/>
                  </w:pPr>
                </w:p>
              </w:tc>
              <w:tc>
                <w:tcPr>
                  <w:tcW w:w="1244" w:type="pct"/>
                  <w:tcBorders>
                    <w:top w:val="nil"/>
                    <w:left w:val="single" w:sz="4" w:space="0" w:color="auto"/>
                    <w:bottom w:val="single" w:sz="4" w:space="0" w:color="auto"/>
                    <w:right w:val="single" w:sz="4" w:space="0" w:color="auto"/>
                  </w:tcBorders>
                  <w:vAlign w:val="center"/>
                </w:tcPr>
                <w:p w14:paraId="2698B794" w14:textId="77777777" w:rsidR="00BE6751" w:rsidRDefault="00BE6751" w:rsidP="00BE6751">
                  <w:pPr>
                    <w:pStyle w:val="TAC"/>
                    <w:jc w:val="both"/>
                  </w:pPr>
                </w:p>
              </w:tc>
              <w:tc>
                <w:tcPr>
                  <w:tcW w:w="1245" w:type="pct"/>
                  <w:tcBorders>
                    <w:top w:val="single" w:sz="4" w:space="0" w:color="auto"/>
                    <w:left w:val="single" w:sz="4" w:space="0" w:color="auto"/>
                    <w:bottom w:val="single" w:sz="4" w:space="0" w:color="auto"/>
                    <w:right w:val="single" w:sz="4" w:space="0" w:color="auto"/>
                  </w:tcBorders>
                  <w:hideMark/>
                </w:tcPr>
                <w:p w14:paraId="4BC76861" w14:textId="77777777" w:rsidR="00BE6751" w:rsidRDefault="00BE6751" w:rsidP="00BE6751">
                  <w:pPr>
                    <w:pStyle w:val="TAC"/>
                    <w:jc w:val="both"/>
                  </w:pPr>
                  <w:r>
                    <w:t>60</w:t>
                  </w:r>
                </w:p>
              </w:tc>
              <w:tc>
                <w:tcPr>
                  <w:tcW w:w="1478" w:type="pct"/>
                  <w:tcBorders>
                    <w:top w:val="single" w:sz="4" w:space="0" w:color="auto"/>
                    <w:left w:val="single" w:sz="4" w:space="0" w:color="auto"/>
                    <w:bottom w:val="single" w:sz="4" w:space="0" w:color="auto"/>
                    <w:right w:val="single" w:sz="4" w:space="0" w:color="auto"/>
                  </w:tcBorders>
                  <w:hideMark/>
                </w:tcPr>
                <w:p w14:paraId="3BFC333F" w14:textId="77777777" w:rsidR="00BE6751" w:rsidRDefault="00BE6751" w:rsidP="00BE6751">
                  <w:pPr>
                    <w:pStyle w:val="TAC"/>
                    <w:jc w:val="both"/>
                  </w:pPr>
                  <w:r>
                    <w:t>10*64*T</w:t>
                  </w:r>
                  <w:r>
                    <w:rPr>
                      <w:vertAlign w:val="subscript"/>
                    </w:rPr>
                    <w:t>c</w:t>
                  </w:r>
                </w:p>
              </w:tc>
            </w:tr>
            <w:tr w:rsidR="00BE6751" w14:paraId="23AD4E09" w14:textId="77777777" w:rsidTr="0072704E">
              <w:trPr>
                <w:cantSplit/>
                <w:jc w:val="center"/>
              </w:trPr>
              <w:tc>
                <w:tcPr>
                  <w:tcW w:w="1033" w:type="pct"/>
                  <w:tcBorders>
                    <w:top w:val="nil"/>
                    <w:left w:val="single" w:sz="4" w:space="0" w:color="auto"/>
                    <w:bottom w:val="nil"/>
                    <w:right w:val="single" w:sz="4" w:space="0" w:color="auto"/>
                  </w:tcBorders>
                  <w:vAlign w:val="center"/>
                </w:tcPr>
                <w:p w14:paraId="168739A9" w14:textId="77777777" w:rsidR="00BE6751" w:rsidRDefault="00BE6751" w:rsidP="00BE6751">
                  <w:pPr>
                    <w:pStyle w:val="TAC"/>
                    <w:jc w:val="both"/>
                  </w:pPr>
                </w:p>
              </w:tc>
              <w:tc>
                <w:tcPr>
                  <w:tcW w:w="1244" w:type="pct"/>
                  <w:tcBorders>
                    <w:top w:val="single" w:sz="4" w:space="0" w:color="auto"/>
                    <w:left w:val="single" w:sz="4" w:space="0" w:color="auto"/>
                    <w:bottom w:val="nil"/>
                    <w:right w:val="single" w:sz="4" w:space="0" w:color="auto"/>
                  </w:tcBorders>
                  <w:vAlign w:val="center"/>
                  <w:hideMark/>
                </w:tcPr>
                <w:p w14:paraId="5CBBD917" w14:textId="77777777" w:rsidR="00BE6751" w:rsidRDefault="00BE6751" w:rsidP="00BE6751">
                  <w:pPr>
                    <w:pStyle w:val="TAC"/>
                    <w:jc w:val="both"/>
                  </w:pPr>
                  <w:r>
                    <w:t>30</w:t>
                  </w:r>
                </w:p>
              </w:tc>
              <w:tc>
                <w:tcPr>
                  <w:tcW w:w="1245" w:type="pct"/>
                  <w:tcBorders>
                    <w:top w:val="single" w:sz="4" w:space="0" w:color="auto"/>
                    <w:left w:val="single" w:sz="4" w:space="0" w:color="auto"/>
                    <w:bottom w:val="single" w:sz="4" w:space="0" w:color="auto"/>
                    <w:right w:val="single" w:sz="4" w:space="0" w:color="auto"/>
                  </w:tcBorders>
                  <w:hideMark/>
                </w:tcPr>
                <w:p w14:paraId="2D84393F" w14:textId="77777777" w:rsidR="00BE6751" w:rsidRDefault="00BE6751" w:rsidP="00BE6751">
                  <w:pPr>
                    <w:pStyle w:val="TAC"/>
                    <w:jc w:val="both"/>
                  </w:pPr>
                  <w:r>
                    <w:t>15</w:t>
                  </w:r>
                </w:p>
              </w:tc>
              <w:tc>
                <w:tcPr>
                  <w:tcW w:w="1478" w:type="pct"/>
                  <w:tcBorders>
                    <w:top w:val="single" w:sz="4" w:space="0" w:color="auto"/>
                    <w:left w:val="single" w:sz="4" w:space="0" w:color="auto"/>
                    <w:bottom w:val="single" w:sz="4" w:space="0" w:color="auto"/>
                    <w:right w:val="single" w:sz="4" w:space="0" w:color="auto"/>
                  </w:tcBorders>
                  <w:hideMark/>
                </w:tcPr>
                <w:p w14:paraId="44950353" w14:textId="77777777" w:rsidR="00BE6751" w:rsidRDefault="00BE6751" w:rsidP="00BE6751">
                  <w:pPr>
                    <w:pStyle w:val="TAC"/>
                    <w:jc w:val="both"/>
                  </w:pPr>
                  <w:r>
                    <w:t>8*64*T</w:t>
                  </w:r>
                  <w:r>
                    <w:rPr>
                      <w:vertAlign w:val="subscript"/>
                    </w:rPr>
                    <w:t>c</w:t>
                  </w:r>
                </w:p>
              </w:tc>
            </w:tr>
            <w:tr w:rsidR="00BE6751" w14:paraId="15AD28D4" w14:textId="77777777" w:rsidTr="0072704E">
              <w:trPr>
                <w:cantSplit/>
                <w:jc w:val="center"/>
              </w:trPr>
              <w:tc>
                <w:tcPr>
                  <w:tcW w:w="1033" w:type="pct"/>
                  <w:tcBorders>
                    <w:top w:val="nil"/>
                    <w:left w:val="single" w:sz="4" w:space="0" w:color="auto"/>
                    <w:bottom w:val="nil"/>
                    <w:right w:val="single" w:sz="4" w:space="0" w:color="auto"/>
                  </w:tcBorders>
                  <w:vAlign w:val="center"/>
                </w:tcPr>
                <w:p w14:paraId="4A9782AA" w14:textId="77777777" w:rsidR="00BE6751" w:rsidRDefault="00BE6751" w:rsidP="00BE6751">
                  <w:pPr>
                    <w:pStyle w:val="TAC"/>
                    <w:jc w:val="both"/>
                  </w:pPr>
                </w:p>
              </w:tc>
              <w:tc>
                <w:tcPr>
                  <w:tcW w:w="1244" w:type="pct"/>
                  <w:tcBorders>
                    <w:top w:val="nil"/>
                    <w:left w:val="single" w:sz="4" w:space="0" w:color="auto"/>
                    <w:bottom w:val="nil"/>
                    <w:right w:val="single" w:sz="4" w:space="0" w:color="auto"/>
                  </w:tcBorders>
                  <w:vAlign w:val="center"/>
                </w:tcPr>
                <w:p w14:paraId="317C93F8" w14:textId="77777777" w:rsidR="00BE6751" w:rsidRDefault="00BE6751" w:rsidP="00BE6751">
                  <w:pPr>
                    <w:pStyle w:val="TAC"/>
                    <w:jc w:val="both"/>
                  </w:pPr>
                </w:p>
              </w:tc>
              <w:tc>
                <w:tcPr>
                  <w:tcW w:w="1245" w:type="pct"/>
                  <w:tcBorders>
                    <w:top w:val="single" w:sz="4" w:space="0" w:color="auto"/>
                    <w:left w:val="single" w:sz="4" w:space="0" w:color="auto"/>
                    <w:bottom w:val="single" w:sz="4" w:space="0" w:color="auto"/>
                    <w:right w:val="single" w:sz="4" w:space="0" w:color="auto"/>
                  </w:tcBorders>
                  <w:hideMark/>
                </w:tcPr>
                <w:p w14:paraId="13454D44" w14:textId="77777777" w:rsidR="00BE6751" w:rsidRDefault="00BE6751" w:rsidP="00BE6751">
                  <w:pPr>
                    <w:pStyle w:val="TAC"/>
                    <w:jc w:val="both"/>
                  </w:pPr>
                  <w:r>
                    <w:t>30</w:t>
                  </w:r>
                </w:p>
              </w:tc>
              <w:tc>
                <w:tcPr>
                  <w:tcW w:w="1478" w:type="pct"/>
                  <w:tcBorders>
                    <w:top w:val="single" w:sz="4" w:space="0" w:color="auto"/>
                    <w:left w:val="single" w:sz="4" w:space="0" w:color="auto"/>
                    <w:bottom w:val="single" w:sz="4" w:space="0" w:color="auto"/>
                    <w:right w:val="single" w:sz="4" w:space="0" w:color="auto"/>
                  </w:tcBorders>
                  <w:hideMark/>
                </w:tcPr>
                <w:p w14:paraId="64B1D7B5" w14:textId="77777777" w:rsidR="00BE6751" w:rsidRDefault="00BE6751" w:rsidP="00BE6751">
                  <w:pPr>
                    <w:pStyle w:val="TAC"/>
                    <w:jc w:val="both"/>
                  </w:pPr>
                  <w:r>
                    <w:t>8*64*T</w:t>
                  </w:r>
                  <w:r>
                    <w:rPr>
                      <w:vertAlign w:val="subscript"/>
                    </w:rPr>
                    <w:t>c</w:t>
                  </w:r>
                </w:p>
              </w:tc>
            </w:tr>
            <w:tr w:rsidR="00BE6751" w14:paraId="7CE23676" w14:textId="77777777" w:rsidTr="0072704E">
              <w:trPr>
                <w:cantSplit/>
                <w:jc w:val="center"/>
              </w:trPr>
              <w:tc>
                <w:tcPr>
                  <w:tcW w:w="1033" w:type="pct"/>
                  <w:tcBorders>
                    <w:top w:val="nil"/>
                    <w:left w:val="single" w:sz="4" w:space="0" w:color="auto"/>
                    <w:bottom w:val="single" w:sz="4" w:space="0" w:color="auto"/>
                    <w:right w:val="single" w:sz="4" w:space="0" w:color="auto"/>
                  </w:tcBorders>
                  <w:vAlign w:val="center"/>
                </w:tcPr>
                <w:p w14:paraId="2F03F9F9" w14:textId="77777777" w:rsidR="00BE6751" w:rsidRDefault="00BE6751" w:rsidP="00BE6751">
                  <w:pPr>
                    <w:pStyle w:val="TAC"/>
                    <w:jc w:val="both"/>
                  </w:pPr>
                </w:p>
              </w:tc>
              <w:tc>
                <w:tcPr>
                  <w:tcW w:w="1244" w:type="pct"/>
                  <w:tcBorders>
                    <w:top w:val="nil"/>
                    <w:left w:val="single" w:sz="4" w:space="0" w:color="auto"/>
                    <w:bottom w:val="single" w:sz="4" w:space="0" w:color="auto"/>
                    <w:right w:val="single" w:sz="4" w:space="0" w:color="auto"/>
                  </w:tcBorders>
                  <w:vAlign w:val="center"/>
                </w:tcPr>
                <w:p w14:paraId="46999EB2" w14:textId="77777777" w:rsidR="00BE6751" w:rsidRDefault="00BE6751" w:rsidP="00BE6751">
                  <w:pPr>
                    <w:pStyle w:val="TAC"/>
                    <w:jc w:val="both"/>
                  </w:pPr>
                </w:p>
              </w:tc>
              <w:tc>
                <w:tcPr>
                  <w:tcW w:w="1245" w:type="pct"/>
                  <w:tcBorders>
                    <w:top w:val="single" w:sz="4" w:space="0" w:color="auto"/>
                    <w:left w:val="single" w:sz="4" w:space="0" w:color="auto"/>
                    <w:bottom w:val="single" w:sz="4" w:space="0" w:color="auto"/>
                    <w:right w:val="single" w:sz="4" w:space="0" w:color="auto"/>
                  </w:tcBorders>
                  <w:hideMark/>
                </w:tcPr>
                <w:p w14:paraId="0E69F952" w14:textId="77777777" w:rsidR="00BE6751" w:rsidRDefault="00BE6751" w:rsidP="00BE6751">
                  <w:pPr>
                    <w:pStyle w:val="TAC"/>
                    <w:jc w:val="both"/>
                  </w:pPr>
                  <w:r>
                    <w:t>60</w:t>
                  </w:r>
                </w:p>
              </w:tc>
              <w:tc>
                <w:tcPr>
                  <w:tcW w:w="1478" w:type="pct"/>
                  <w:tcBorders>
                    <w:top w:val="single" w:sz="4" w:space="0" w:color="auto"/>
                    <w:left w:val="single" w:sz="4" w:space="0" w:color="auto"/>
                    <w:bottom w:val="single" w:sz="4" w:space="0" w:color="auto"/>
                    <w:right w:val="single" w:sz="4" w:space="0" w:color="auto"/>
                  </w:tcBorders>
                  <w:hideMark/>
                </w:tcPr>
                <w:p w14:paraId="128E6C6C" w14:textId="77777777" w:rsidR="00BE6751" w:rsidRDefault="00BE6751" w:rsidP="00BE6751">
                  <w:pPr>
                    <w:pStyle w:val="TAC"/>
                    <w:jc w:val="both"/>
                  </w:pPr>
                  <w:r>
                    <w:t>7*64*T</w:t>
                  </w:r>
                  <w:r>
                    <w:rPr>
                      <w:vertAlign w:val="subscript"/>
                    </w:rPr>
                    <w:t>c</w:t>
                  </w:r>
                </w:p>
              </w:tc>
            </w:tr>
            <w:tr w:rsidR="00BE6751" w14:paraId="48E1350B" w14:textId="77777777" w:rsidTr="0072704E">
              <w:trPr>
                <w:cantSplit/>
                <w:jc w:val="center"/>
              </w:trPr>
              <w:tc>
                <w:tcPr>
                  <w:tcW w:w="1033" w:type="pct"/>
                  <w:tcBorders>
                    <w:top w:val="single" w:sz="4" w:space="0" w:color="auto"/>
                    <w:left w:val="single" w:sz="4" w:space="0" w:color="auto"/>
                    <w:bottom w:val="nil"/>
                    <w:right w:val="single" w:sz="4" w:space="0" w:color="auto"/>
                  </w:tcBorders>
                  <w:vAlign w:val="center"/>
                  <w:hideMark/>
                </w:tcPr>
                <w:p w14:paraId="0D5034CC" w14:textId="77777777" w:rsidR="00BE6751" w:rsidRDefault="00BE6751" w:rsidP="00BE6751">
                  <w:pPr>
                    <w:pStyle w:val="TAC"/>
                    <w:jc w:val="both"/>
                  </w:pPr>
                  <w:r>
                    <w:t>2</w:t>
                  </w:r>
                </w:p>
              </w:tc>
              <w:tc>
                <w:tcPr>
                  <w:tcW w:w="1244" w:type="pct"/>
                  <w:tcBorders>
                    <w:top w:val="single" w:sz="4" w:space="0" w:color="auto"/>
                    <w:left w:val="single" w:sz="4" w:space="0" w:color="auto"/>
                    <w:bottom w:val="nil"/>
                    <w:right w:val="single" w:sz="4" w:space="0" w:color="auto"/>
                  </w:tcBorders>
                  <w:vAlign w:val="center"/>
                  <w:hideMark/>
                </w:tcPr>
                <w:p w14:paraId="59062730" w14:textId="77777777" w:rsidR="00BE6751" w:rsidRDefault="00BE6751" w:rsidP="00BE6751">
                  <w:pPr>
                    <w:pStyle w:val="TAC"/>
                    <w:jc w:val="both"/>
                  </w:pPr>
                  <w:r>
                    <w:t>120</w:t>
                  </w:r>
                </w:p>
              </w:tc>
              <w:tc>
                <w:tcPr>
                  <w:tcW w:w="1245" w:type="pct"/>
                  <w:tcBorders>
                    <w:top w:val="single" w:sz="4" w:space="0" w:color="auto"/>
                    <w:left w:val="single" w:sz="4" w:space="0" w:color="auto"/>
                    <w:bottom w:val="single" w:sz="4" w:space="0" w:color="auto"/>
                    <w:right w:val="single" w:sz="4" w:space="0" w:color="auto"/>
                  </w:tcBorders>
                  <w:hideMark/>
                </w:tcPr>
                <w:p w14:paraId="5C1A354D" w14:textId="77777777" w:rsidR="00BE6751" w:rsidRDefault="00BE6751" w:rsidP="00BE6751">
                  <w:pPr>
                    <w:pStyle w:val="TAC"/>
                    <w:jc w:val="both"/>
                  </w:pPr>
                  <w:r>
                    <w:t>60</w:t>
                  </w:r>
                </w:p>
              </w:tc>
              <w:tc>
                <w:tcPr>
                  <w:tcW w:w="1478" w:type="pct"/>
                  <w:tcBorders>
                    <w:top w:val="single" w:sz="4" w:space="0" w:color="auto"/>
                    <w:left w:val="single" w:sz="4" w:space="0" w:color="auto"/>
                    <w:bottom w:val="single" w:sz="4" w:space="0" w:color="auto"/>
                    <w:right w:val="single" w:sz="4" w:space="0" w:color="auto"/>
                  </w:tcBorders>
                  <w:hideMark/>
                </w:tcPr>
                <w:p w14:paraId="747BB525" w14:textId="77777777" w:rsidR="00BE6751" w:rsidRDefault="00BE6751" w:rsidP="00BE6751">
                  <w:pPr>
                    <w:pStyle w:val="TAC"/>
                    <w:jc w:val="both"/>
                  </w:pPr>
                  <w:r>
                    <w:t>3.5*64*T</w:t>
                  </w:r>
                  <w:r>
                    <w:rPr>
                      <w:vertAlign w:val="subscript"/>
                    </w:rPr>
                    <w:t>c</w:t>
                  </w:r>
                </w:p>
              </w:tc>
            </w:tr>
            <w:tr w:rsidR="00BE6751" w14:paraId="34FD3A87" w14:textId="77777777" w:rsidTr="0072704E">
              <w:trPr>
                <w:cantSplit/>
                <w:jc w:val="center"/>
              </w:trPr>
              <w:tc>
                <w:tcPr>
                  <w:tcW w:w="1033" w:type="pct"/>
                  <w:tcBorders>
                    <w:top w:val="nil"/>
                    <w:left w:val="single" w:sz="4" w:space="0" w:color="auto"/>
                    <w:bottom w:val="nil"/>
                    <w:right w:val="single" w:sz="4" w:space="0" w:color="auto"/>
                  </w:tcBorders>
                  <w:vAlign w:val="center"/>
                </w:tcPr>
                <w:p w14:paraId="02BCB05B" w14:textId="77777777" w:rsidR="00BE6751" w:rsidRDefault="00BE6751" w:rsidP="00BE6751">
                  <w:pPr>
                    <w:pStyle w:val="TAC"/>
                    <w:jc w:val="both"/>
                  </w:pPr>
                </w:p>
              </w:tc>
              <w:tc>
                <w:tcPr>
                  <w:tcW w:w="1244" w:type="pct"/>
                  <w:tcBorders>
                    <w:top w:val="nil"/>
                    <w:left w:val="single" w:sz="4" w:space="0" w:color="auto"/>
                    <w:bottom w:val="single" w:sz="4" w:space="0" w:color="auto"/>
                    <w:right w:val="single" w:sz="4" w:space="0" w:color="auto"/>
                  </w:tcBorders>
                  <w:vAlign w:val="center"/>
                </w:tcPr>
                <w:p w14:paraId="1BC63FDE" w14:textId="77777777" w:rsidR="00BE6751" w:rsidRDefault="00BE6751" w:rsidP="00BE6751">
                  <w:pPr>
                    <w:pStyle w:val="TAC"/>
                    <w:jc w:val="both"/>
                  </w:pPr>
                </w:p>
              </w:tc>
              <w:tc>
                <w:tcPr>
                  <w:tcW w:w="1245" w:type="pct"/>
                  <w:tcBorders>
                    <w:top w:val="single" w:sz="4" w:space="0" w:color="auto"/>
                    <w:left w:val="single" w:sz="4" w:space="0" w:color="auto"/>
                    <w:bottom w:val="single" w:sz="4" w:space="0" w:color="auto"/>
                    <w:right w:val="single" w:sz="4" w:space="0" w:color="auto"/>
                  </w:tcBorders>
                  <w:hideMark/>
                </w:tcPr>
                <w:p w14:paraId="1F8CF2F5" w14:textId="77777777" w:rsidR="00BE6751" w:rsidRDefault="00BE6751" w:rsidP="00BE6751">
                  <w:pPr>
                    <w:pStyle w:val="TAC"/>
                    <w:jc w:val="both"/>
                  </w:pPr>
                  <w:r>
                    <w:t>120</w:t>
                  </w:r>
                </w:p>
              </w:tc>
              <w:tc>
                <w:tcPr>
                  <w:tcW w:w="1478" w:type="pct"/>
                  <w:tcBorders>
                    <w:top w:val="single" w:sz="4" w:space="0" w:color="auto"/>
                    <w:left w:val="single" w:sz="4" w:space="0" w:color="auto"/>
                    <w:bottom w:val="single" w:sz="4" w:space="0" w:color="auto"/>
                    <w:right w:val="single" w:sz="4" w:space="0" w:color="auto"/>
                  </w:tcBorders>
                  <w:hideMark/>
                </w:tcPr>
                <w:p w14:paraId="7D515A2C" w14:textId="77777777" w:rsidR="00BE6751" w:rsidRDefault="00BE6751" w:rsidP="00BE6751">
                  <w:pPr>
                    <w:pStyle w:val="TAC"/>
                    <w:jc w:val="both"/>
                  </w:pPr>
                  <w:r>
                    <w:t>3.5*64*T</w:t>
                  </w:r>
                  <w:r>
                    <w:rPr>
                      <w:vertAlign w:val="subscript"/>
                    </w:rPr>
                    <w:t>c</w:t>
                  </w:r>
                </w:p>
              </w:tc>
            </w:tr>
            <w:tr w:rsidR="00BE6751" w14:paraId="5946C684" w14:textId="77777777" w:rsidTr="0072704E">
              <w:trPr>
                <w:cantSplit/>
                <w:jc w:val="center"/>
              </w:trPr>
              <w:tc>
                <w:tcPr>
                  <w:tcW w:w="1033" w:type="pct"/>
                  <w:tcBorders>
                    <w:top w:val="nil"/>
                    <w:left w:val="single" w:sz="4" w:space="0" w:color="auto"/>
                    <w:bottom w:val="nil"/>
                    <w:right w:val="single" w:sz="4" w:space="0" w:color="auto"/>
                  </w:tcBorders>
                  <w:vAlign w:val="center"/>
                </w:tcPr>
                <w:p w14:paraId="71BB2049" w14:textId="77777777" w:rsidR="00BE6751" w:rsidRDefault="00BE6751" w:rsidP="00BE6751">
                  <w:pPr>
                    <w:pStyle w:val="TAC"/>
                    <w:jc w:val="both"/>
                  </w:pPr>
                </w:p>
              </w:tc>
              <w:tc>
                <w:tcPr>
                  <w:tcW w:w="1244" w:type="pct"/>
                  <w:tcBorders>
                    <w:top w:val="single" w:sz="4" w:space="0" w:color="auto"/>
                    <w:left w:val="single" w:sz="4" w:space="0" w:color="auto"/>
                    <w:bottom w:val="nil"/>
                    <w:right w:val="single" w:sz="4" w:space="0" w:color="auto"/>
                  </w:tcBorders>
                  <w:vAlign w:val="center"/>
                  <w:hideMark/>
                </w:tcPr>
                <w:p w14:paraId="32D28928" w14:textId="77777777" w:rsidR="00BE6751" w:rsidRDefault="00BE6751" w:rsidP="00BE6751">
                  <w:pPr>
                    <w:pStyle w:val="TAC"/>
                    <w:jc w:val="both"/>
                  </w:pPr>
                  <w:r>
                    <w:t>240</w:t>
                  </w:r>
                </w:p>
              </w:tc>
              <w:tc>
                <w:tcPr>
                  <w:tcW w:w="1245" w:type="pct"/>
                  <w:tcBorders>
                    <w:top w:val="single" w:sz="4" w:space="0" w:color="auto"/>
                    <w:left w:val="single" w:sz="4" w:space="0" w:color="auto"/>
                    <w:bottom w:val="single" w:sz="4" w:space="0" w:color="auto"/>
                    <w:right w:val="single" w:sz="4" w:space="0" w:color="auto"/>
                  </w:tcBorders>
                  <w:hideMark/>
                </w:tcPr>
                <w:p w14:paraId="51E48817" w14:textId="77777777" w:rsidR="00BE6751" w:rsidRDefault="00BE6751" w:rsidP="00BE6751">
                  <w:pPr>
                    <w:pStyle w:val="TAC"/>
                    <w:jc w:val="both"/>
                  </w:pPr>
                  <w:r>
                    <w:t>60</w:t>
                  </w:r>
                </w:p>
              </w:tc>
              <w:tc>
                <w:tcPr>
                  <w:tcW w:w="1478" w:type="pct"/>
                  <w:tcBorders>
                    <w:top w:val="single" w:sz="4" w:space="0" w:color="auto"/>
                    <w:left w:val="single" w:sz="4" w:space="0" w:color="auto"/>
                    <w:bottom w:val="single" w:sz="4" w:space="0" w:color="auto"/>
                    <w:right w:val="single" w:sz="4" w:space="0" w:color="auto"/>
                  </w:tcBorders>
                  <w:hideMark/>
                </w:tcPr>
                <w:p w14:paraId="4745BBE9" w14:textId="77777777" w:rsidR="00BE6751" w:rsidRDefault="00BE6751" w:rsidP="00BE6751">
                  <w:pPr>
                    <w:pStyle w:val="TAC"/>
                    <w:jc w:val="both"/>
                  </w:pPr>
                  <w:r>
                    <w:t>3*64*T</w:t>
                  </w:r>
                  <w:r>
                    <w:rPr>
                      <w:vertAlign w:val="subscript"/>
                    </w:rPr>
                    <w:t>c</w:t>
                  </w:r>
                </w:p>
              </w:tc>
            </w:tr>
            <w:tr w:rsidR="00BE6751" w14:paraId="3F5D910A" w14:textId="77777777" w:rsidTr="0072704E">
              <w:trPr>
                <w:cantSplit/>
                <w:jc w:val="center"/>
              </w:trPr>
              <w:tc>
                <w:tcPr>
                  <w:tcW w:w="1033" w:type="pct"/>
                  <w:tcBorders>
                    <w:top w:val="nil"/>
                    <w:left w:val="single" w:sz="4" w:space="0" w:color="auto"/>
                    <w:bottom w:val="single" w:sz="4" w:space="0" w:color="auto"/>
                    <w:right w:val="single" w:sz="4" w:space="0" w:color="auto"/>
                  </w:tcBorders>
                </w:tcPr>
                <w:p w14:paraId="0B3A8CE0" w14:textId="77777777" w:rsidR="00BE6751" w:rsidRDefault="00BE6751" w:rsidP="00BE6751">
                  <w:pPr>
                    <w:pStyle w:val="TAC"/>
                    <w:jc w:val="both"/>
                  </w:pPr>
                </w:p>
              </w:tc>
              <w:tc>
                <w:tcPr>
                  <w:tcW w:w="1244" w:type="pct"/>
                  <w:tcBorders>
                    <w:top w:val="nil"/>
                    <w:left w:val="single" w:sz="4" w:space="0" w:color="auto"/>
                    <w:bottom w:val="single" w:sz="4" w:space="0" w:color="auto"/>
                    <w:right w:val="single" w:sz="4" w:space="0" w:color="auto"/>
                  </w:tcBorders>
                </w:tcPr>
                <w:p w14:paraId="603B1576" w14:textId="77777777" w:rsidR="00BE6751" w:rsidRDefault="00BE6751" w:rsidP="00BE6751">
                  <w:pPr>
                    <w:pStyle w:val="TAC"/>
                    <w:jc w:val="both"/>
                  </w:pPr>
                </w:p>
              </w:tc>
              <w:tc>
                <w:tcPr>
                  <w:tcW w:w="1245" w:type="pct"/>
                  <w:tcBorders>
                    <w:top w:val="single" w:sz="4" w:space="0" w:color="auto"/>
                    <w:left w:val="single" w:sz="4" w:space="0" w:color="auto"/>
                    <w:bottom w:val="single" w:sz="4" w:space="0" w:color="auto"/>
                    <w:right w:val="single" w:sz="4" w:space="0" w:color="auto"/>
                  </w:tcBorders>
                  <w:hideMark/>
                </w:tcPr>
                <w:p w14:paraId="55B33086" w14:textId="77777777" w:rsidR="00BE6751" w:rsidRDefault="00BE6751" w:rsidP="00BE6751">
                  <w:pPr>
                    <w:pStyle w:val="TAC"/>
                    <w:jc w:val="both"/>
                  </w:pPr>
                  <w:r>
                    <w:t>120</w:t>
                  </w:r>
                </w:p>
              </w:tc>
              <w:tc>
                <w:tcPr>
                  <w:tcW w:w="1478" w:type="pct"/>
                  <w:tcBorders>
                    <w:top w:val="single" w:sz="4" w:space="0" w:color="auto"/>
                    <w:left w:val="single" w:sz="4" w:space="0" w:color="auto"/>
                    <w:bottom w:val="single" w:sz="4" w:space="0" w:color="auto"/>
                    <w:right w:val="single" w:sz="4" w:space="0" w:color="auto"/>
                  </w:tcBorders>
                  <w:hideMark/>
                </w:tcPr>
                <w:p w14:paraId="56596AA8" w14:textId="77777777" w:rsidR="00BE6751" w:rsidRDefault="00BE6751" w:rsidP="00BE6751">
                  <w:pPr>
                    <w:pStyle w:val="TAC"/>
                    <w:jc w:val="both"/>
                  </w:pPr>
                  <w:r>
                    <w:t>3*64*T</w:t>
                  </w:r>
                  <w:r>
                    <w:rPr>
                      <w:vertAlign w:val="subscript"/>
                    </w:rPr>
                    <w:t>c</w:t>
                  </w:r>
                </w:p>
              </w:tc>
            </w:tr>
            <w:tr w:rsidR="00BE6751" w14:paraId="11ADBD0D" w14:textId="77777777" w:rsidTr="0072704E">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391F697" w14:textId="77777777" w:rsidR="00BE6751" w:rsidRDefault="00BE6751" w:rsidP="00BE6751">
                  <w:pPr>
                    <w:pStyle w:val="TAN"/>
                    <w:jc w:val="both"/>
                  </w:pPr>
                  <w:r>
                    <w:t>Note 1:</w:t>
                  </w:r>
                  <w:r>
                    <w:tab/>
                    <w:t>T</w:t>
                  </w:r>
                  <w:r>
                    <w:rPr>
                      <w:vertAlign w:val="subscript"/>
                    </w:rPr>
                    <w:t>c</w:t>
                  </w:r>
                  <w:r>
                    <w:t xml:space="preserve"> is the basic timing unit defined in TS 38.211 [6]</w:t>
                  </w:r>
                </w:p>
              </w:tc>
            </w:tr>
          </w:tbl>
          <w:p w14:paraId="71A4CD1A" w14:textId="1FE52370" w:rsidR="00E963EB" w:rsidRDefault="00B26242" w:rsidP="00060BAC">
            <w:pPr>
              <w:spacing w:before="100" w:beforeAutospacing="1" w:afterLines="50" w:after="120"/>
              <w:rPr>
                <w:lang w:val="en-US"/>
              </w:rPr>
            </w:pPr>
            <w:r w:rsidRPr="00B26242">
              <w:rPr>
                <w:lang w:val="en-US"/>
              </w:rPr>
              <w:t>The UE shall adjust the timing of its transmissions with a relative accuracy better than or equal to the UE Timing Advance adjustment accuracy requirement in Table 7.3.2.2-1, to the signalled timing advance value compared to the timing of preceding uplink transmission.</w:t>
            </w:r>
          </w:p>
          <w:p w14:paraId="769F7F90" w14:textId="77777777" w:rsidR="00B26242" w:rsidRDefault="00B26242" w:rsidP="00B26242">
            <w:pPr>
              <w:pStyle w:val="TH"/>
              <w:rPr>
                <w:rFonts w:eastAsia="宋体"/>
                <w:lang w:val="en-US"/>
              </w:rPr>
            </w:pPr>
            <w:r>
              <w:t>Table 7.3.2.2-</w:t>
            </w:r>
            <w:r>
              <w:rPr>
                <w:lang w:eastAsia="ja-JP"/>
              </w:rPr>
              <w:t>1</w:t>
            </w:r>
            <w:r>
              <w:t xml:space="preserve">: </w:t>
            </w:r>
            <w:r>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B26242" w14:paraId="26EE35CF" w14:textId="77777777" w:rsidTr="00B26242">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14:paraId="5FEDBE08" w14:textId="77777777" w:rsidR="00B26242" w:rsidRDefault="00B26242" w:rsidP="00B26242">
                  <w:pPr>
                    <w:pStyle w:val="TAH"/>
                  </w:pPr>
                  <w:r>
                    <w:t>UL Sub Carrier Spacing(kHz)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3EA02986" w14:textId="77777777" w:rsidR="00B26242" w:rsidRDefault="00B26242" w:rsidP="00B26242">
                  <w:pPr>
                    <w:pStyle w:val="TAH"/>
                    <w:rPr>
                      <w:lang w:val="en-US"/>
                    </w:rPr>
                  </w:pPr>
                  <w:r>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165D3BF" w14:textId="77777777" w:rsidR="00B26242" w:rsidRDefault="00B26242" w:rsidP="00B26242">
                  <w:pPr>
                    <w:pStyle w:val="TAH"/>
                    <w:rPr>
                      <w:lang w:val="en-US"/>
                    </w:rPr>
                  </w:pPr>
                  <w: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790699" w14:textId="77777777" w:rsidR="00B26242" w:rsidRDefault="00B26242" w:rsidP="00B26242">
                  <w:pPr>
                    <w:pStyle w:val="TAH"/>
                    <w:rPr>
                      <w:lang w:val="en-US"/>
                    </w:rPr>
                  </w:pPr>
                  <w:r>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FF0EF8" w14:textId="77777777" w:rsidR="00B26242" w:rsidRDefault="00B26242" w:rsidP="00B26242">
                  <w:pPr>
                    <w:pStyle w:val="TAH"/>
                    <w:rPr>
                      <w:lang w:val="en-US"/>
                    </w:rPr>
                  </w:pPr>
                  <w:r>
                    <w:t>120</w:t>
                  </w:r>
                </w:p>
              </w:tc>
            </w:tr>
            <w:tr w:rsidR="00B26242" w14:paraId="6C24A6D7" w14:textId="77777777" w:rsidTr="00B26242">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14:paraId="1B930777" w14:textId="77777777" w:rsidR="00B26242" w:rsidRDefault="00B26242" w:rsidP="00B26242">
                  <w:pPr>
                    <w:pStyle w:val="TAH"/>
                  </w:pPr>
                  <w:r>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14:paraId="72921BB9" w14:textId="77777777" w:rsidR="00B26242" w:rsidRDefault="00B26242" w:rsidP="00B26242">
                  <w:pPr>
                    <w:pStyle w:val="TAC"/>
                    <w:rPr>
                      <w:lang w:val="en-US"/>
                    </w:rPr>
                  </w:pPr>
                  <w:r>
                    <w:rPr>
                      <w:szCs w:val="22"/>
                      <w:lang w:val="en-US"/>
                    </w:rPr>
                    <w:t>±</w:t>
                  </w:r>
                  <w:r>
                    <w:t>256 T</w:t>
                  </w:r>
                  <w:r>
                    <w:rPr>
                      <w:vertAlign w:val="subscript"/>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A3E6A96" w14:textId="77777777" w:rsidR="00B26242" w:rsidRDefault="00B26242" w:rsidP="00B26242">
                  <w:pPr>
                    <w:pStyle w:val="TAC"/>
                    <w:rPr>
                      <w:lang w:val="en-US"/>
                    </w:rPr>
                  </w:pPr>
                  <w:r>
                    <w:rPr>
                      <w:szCs w:val="22"/>
                      <w:lang w:val="en-US"/>
                    </w:rPr>
                    <w:t>±</w:t>
                  </w:r>
                  <w:r>
                    <w:t>256 T</w:t>
                  </w:r>
                  <w:r>
                    <w:rPr>
                      <w:vertAlign w:val="subscript"/>
                    </w:rPr>
                    <w:t>c</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8BE95C" w14:textId="77777777" w:rsidR="00B26242" w:rsidRDefault="00B26242" w:rsidP="00B26242">
                  <w:pPr>
                    <w:pStyle w:val="TAC"/>
                    <w:rPr>
                      <w:lang w:val="en-US"/>
                    </w:rPr>
                  </w:pPr>
                  <w:r>
                    <w:rPr>
                      <w:szCs w:val="22"/>
                      <w:lang w:val="en-US"/>
                    </w:rPr>
                    <w:t>±</w:t>
                  </w:r>
                  <w:r>
                    <w:t>128 T</w:t>
                  </w:r>
                  <w:r>
                    <w:rPr>
                      <w:vertAlign w:val="subscript"/>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846BB4" w14:textId="77777777" w:rsidR="00B26242" w:rsidRDefault="00B26242" w:rsidP="00B26242">
                  <w:pPr>
                    <w:pStyle w:val="TAC"/>
                    <w:rPr>
                      <w:lang w:val="en-US"/>
                    </w:rPr>
                  </w:pPr>
                  <w:r>
                    <w:rPr>
                      <w:szCs w:val="22"/>
                      <w:lang w:val="en-US"/>
                    </w:rPr>
                    <w:t>±</w:t>
                  </w:r>
                  <w:r>
                    <w:t>32 T</w:t>
                  </w:r>
                  <w:r>
                    <w:rPr>
                      <w:vertAlign w:val="subscript"/>
                    </w:rPr>
                    <w:t>c</w:t>
                  </w:r>
                </w:p>
              </w:tc>
            </w:tr>
          </w:tbl>
          <w:p w14:paraId="7F7D656A" w14:textId="3052C037" w:rsidR="00B26242" w:rsidRPr="00B26242" w:rsidRDefault="00B26242" w:rsidP="00060BAC">
            <w:pPr>
              <w:spacing w:before="100" w:beforeAutospacing="1" w:afterLines="50" w:after="120"/>
              <w:rPr>
                <w:lang w:val="en-US"/>
              </w:rPr>
            </w:pPr>
          </w:p>
        </w:tc>
      </w:tr>
    </w:tbl>
    <w:p w14:paraId="24AD5025" w14:textId="758DC8B4" w:rsidR="000809A4" w:rsidRPr="000809A4" w:rsidRDefault="000809A4" w:rsidP="00060BAC">
      <w:pPr>
        <w:spacing w:before="100" w:beforeAutospacing="1" w:afterLines="50" w:after="120"/>
        <w:rPr>
          <w:lang w:val="en-US"/>
        </w:rPr>
      </w:pPr>
      <w:r>
        <w:rPr>
          <w:rFonts w:hint="eastAsia"/>
          <w:lang w:val="en-US"/>
        </w:rPr>
        <w:t>In</w:t>
      </w:r>
      <w:r>
        <w:rPr>
          <w:lang w:val="en-US"/>
        </w:rPr>
        <w:t xml:space="preserve"> </w:t>
      </w:r>
      <w:r>
        <w:rPr>
          <w:rFonts w:hint="eastAsia"/>
          <w:lang w:val="en-US"/>
        </w:rPr>
        <w:t>this</w:t>
      </w:r>
      <w:r>
        <w:rPr>
          <w:lang w:val="en-US"/>
        </w:rPr>
        <w:t xml:space="preserve"> </w:t>
      </w:r>
      <w:r>
        <w:rPr>
          <w:rFonts w:hint="eastAsia"/>
          <w:lang w:val="en-US"/>
        </w:rPr>
        <w:t>paper</w:t>
      </w:r>
      <w:r>
        <w:rPr>
          <w:lang w:val="en-US"/>
        </w:rPr>
        <w:t xml:space="preserve">, we review </w:t>
      </w:r>
      <w:r w:rsidR="00BC3933">
        <w:rPr>
          <w:lang w:val="en-US"/>
        </w:rPr>
        <w:t xml:space="preserve">the UE initial </w:t>
      </w:r>
      <w:r w:rsidR="00BC3933" w:rsidRPr="00B26242">
        <w:rPr>
          <w:bCs/>
        </w:rPr>
        <w:t xml:space="preserve">transmission </w:t>
      </w:r>
      <w:r w:rsidR="00BC3933">
        <w:rPr>
          <w:lang w:val="en-US"/>
        </w:rPr>
        <w:t xml:space="preserve">timing error and </w:t>
      </w:r>
      <w:r w:rsidR="00A52B43">
        <w:rPr>
          <w:lang w:val="en-US"/>
        </w:rPr>
        <w:t>timing advance adjustment accuracy</w:t>
      </w:r>
      <w:r>
        <w:rPr>
          <w:lang w:val="en-US"/>
        </w:rPr>
        <w:t xml:space="preserve"> for NR and </w:t>
      </w:r>
      <w:r w:rsidR="00F426C7">
        <w:rPr>
          <w:lang w:val="en-US"/>
        </w:rPr>
        <w:t xml:space="preserve">discuss the requirements for </w:t>
      </w:r>
      <w:r w:rsidR="00A52B43">
        <w:rPr>
          <w:lang w:val="en-US"/>
        </w:rPr>
        <w:t>timin</w:t>
      </w:r>
      <w:r w:rsidR="00AE5460">
        <w:rPr>
          <w:lang w:val="en-US"/>
        </w:rPr>
        <w:t>g</w:t>
      </w:r>
      <w:r w:rsidR="00A52B43">
        <w:rPr>
          <w:lang w:val="en-US"/>
        </w:rPr>
        <w:t xml:space="preserve"> </w:t>
      </w:r>
      <w:r w:rsidR="00F426C7">
        <w:rPr>
          <w:lang w:val="en-US"/>
        </w:rPr>
        <w:t>from 52.6GHz to 71GHz</w:t>
      </w:r>
      <w:r w:rsidR="00F426C7">
        <w:rPr>
          <w:rFonts w:hint="eastAsia"/>
          <w:lang w:val="en-US"/>
        </w:rPr>
        <w:t>.</w:t>
      </w:r>
    </w:p>
    <w:p w14:paraId="58BBD566" w14:textId="4EF72602" w:rsidR="00E67018" w:rsidRDefault="00174A69" w:rsidP="00E67018">
      <w:pPr>
        <w:pStyle w:val="1"/>
        <w:spacing w:after="240"/>
        <w:rPr>
          <w:rFonts w:ascii="Times New Roman" w:eastAsia="宋体" w:hAnsi="Times New Roman"/>
          <w:lang w:eastAsia="zh-CN"/>
        </w:rPr>
      </w:pPr>
      <w:r w:rsidRPr="00086BFD">
        <w:rPr>
          <w:rFonts w:ascii="Times New Roman" w:eastAsia="宋体" w:hAnsi="Times New Roman"/>
          <w:lang w:eastAsia="zh-CN"/>
        </w:rPr>
        <w:t>Discussion</w:t>
      </w:r>
      <w:bookmarkStart w:id="5" w:name="OLE_LINK5"/>
    </w:p>
    <w:p w14:paraId="7A7A0B57" w14:textId="029F08B6" w:rsidR="00BC3933" w:rsidRDefault="00BC3933" w:rsidP="00BC3933">
      <w:pPr>
        <w:pStyle w:val="2"/>
        <w:spacing w:after="240"/>
      </w:pPr>
      <w:r w:rsidRPr="00BC3933">
        <w:t>Initial transmit timing error</w:t>
      </w:r>
    </w:p>
    <w:p w14:paraId="1A218235" w14:textId="77777777" w:rsidR="00BC3933" w:rsidRDefault="00BC3933" w:rsidP="00BC3933">
      <w:pPr>
        <w:jc w:val="both"/>
      </w:pPr>
      <w:r>
        <w:rPr>
          <w:rFonts w:hint="eastAsia"/>
        </w:rPr>
        <w:t>I</w:t>
      </w:r>
      <w:r>
        <w:t>n [2], it was pointed out that T</w:t>
      </w:r>
      <w:r>
        <w:rPr>
          <w:vertAlign w:val="subscript"/>
        </w:rPr>
        <w:t xml:space="preserve">e </w:t>
      </w:r>
      <w:r>
        <w:t xml:space="preserve">without margin depend on the DL BW of the signal used for DL timing estimation. The minimum timing error would be the inverse of signal BW. In NR, UE can derive its timing by using SS/PBCH </w:t>
      </w:r>
      <w:r>
        <w:rPr>
          <w:rFonts w:hint="eastAsia"/>
        </w:rPr>
        <w:t>block</w:t>
      </w:r>
      <w:r>
        <w:t xml:space="preserve"> which consists of 240 contiguous subcarriers. Table 1 shows both minimum timing error and margin for different combinations of SSB signals and uplink signals. </w:t>
      </w:r>
    </w:p>
    <w:p w14:paraId="128CE686" w14:textId="77777777" w:rsidR="00BC3933" w:rsidRPr="00F84B13" w:rsidRDefault="00BC3933" w:rsidP="00BC3933">
      <w:pPr>
        <w:jc w:val="center"/>
        <w:rPr>
          <w:b/>
          <w:bCs/>
        </w:rPr>
      </w:pPr>
      <w:r w:rsidRPr="00F84B13">
        <w:rPr>
          <w:rFonts w:hint="eastAsia"/>
          <w:b/>
          <w:bCs/>
        </w:rPr>
        <w:t>T</w:t>
      </w:r>
      <w:r w:rsidRPr="00F84B13">
        <w:rPr>
          <w:b/>
          <w:bCs/>
        </w:rPr>
        <w:t>able 1:</w:t>
      </w:r>
      <w:r>
        <w:rPr>
          <w:b/>
          <w:bCs/>
        </w:rPr>
        <w:t xml:space="preserve"> </w:t>
      </w:r>
      <w:r w:rsidRPr="00F84B13">
        <w:rPr>
          <w:b/>
          <w:bCs/>
          <w:lang w:val="en-US"/>
        </w:rPr>
        <w:t xml:space="preserve">initial </w:t>
      </w:r>
      <w:r w:rsidRPr="00F84B13">
        <w:rPr>
          <w:b/>
          <w:bCs/>
        </w:rPr>
        <w:t>transmission</w:t>
      </w:r>
      <w:r w:rsidRPr="00F84B13">
        <w:rPr>
          <w:b/>
          <w:bCs/>
          <w:lang w:val="en-US"/>
        </w:rPr>
        <w:t xml:space="preserve"> timing error</w:t>
      </w:r>
      <w:r>
        <w:rPr>
          <w:b/>
          <w:bCs/>
          <w:lang w:val="en-US"/>
        </w:rPr>
        <w:t xml:space="preserve"> for NR</w:t>
      </w:r>
    </w:p>
    <w:tbl>
      <w:tblPr>
        <w:tblW w:w="45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934"/>
        <w:gridCol w:w="929"/>
        <w:gridCol w:w="1200"/>
        <w:gridCol w:w="1605"/>
        <w:gridCol w:w="1577"/>
        <w:gridCol w:w="1277"/>
      </w:tblGrid>
      <w:tr w:rsidR="00BC3933" w:rsidRPr="009C5807" w14:paraId="3A5B06CC" w14:textId="77777777" w:rsidTr="00BC3933">
        <w:trPr>
          <w:cantSplit/>
          <w:trHeight w:val="1021"/>
          <w:jc w:val="center"/>
        </w:trPr>
        <w:tc>
          <w:tcPr>
            <w:tcW w:w="717" w:type="pct"/>
            <w:vAlign w:val="center"/>
          </w:tcPr>
          <w:p w14:paraId="42747028" w14:textId="77777777" w:rsidR="00BC3933" w:rsidRPr="009C5807" w:rsidRDefault="00BC3933" w:rsidP="0072704E">
            <w:pPr>
              <w:pStyle w:val="TAH"/>
            </w:pPr>
            <w:r w:rsidRPr="009C5807">
              <w:t>Frequency Range</w:t>
            </w:r>
          </w:p>
        </w:tc>
        <w:tc>
          <w:tcPr>
            <w:tcW w:w="531" w:type="pct"/>
            <w:vAlign w:val="center"/>
          </w:tcPr>
          <w:p w14:paraId="07FF8155" w14:textId="77777777" w:rsidR="00BC3933" w:rsidRPr="009C5807" w:rsidRDefault="00BC3933" w:rsidP="0072704E">
            <w:pPr>
              <w:pStyle w:val="TAH"/>
            </w:pPr>
            <w:r w:rsidRPr="009C5807">
              <w:t>SCS of SSB signals (kHz)</w:t>
            </w:r>
          </w:p>
        </w:tc>
        <w:tc>
          <w:tcPr>
            <w:tcW w:w="529" w:type="pct"/>
            <w:vAlign w:val="center"/>
          </w:tcPr>
          <w:p w14:paraId="70114256" w14:textId="77777777" w:rsidR="00BC3933" w:rsidRPr="009C5807" w:rsidRDefault="00BC3933" w:rsidP="0072704E">
            <w:pPr>
              <w:pStyle w:val="TAH"/>
            </w:pPr>
            <w:r w:rsidRPr="009C5807">
              <w:t>SCS of uplink signals (kHz)</w:t>
            </w:r>
          </w:p>
        </w:tc>
        <w:tc>
          <w:tcPr>
            <w:tcW w:w="683" w:type="pct"/>
            <w:vAlign w:val="center"/>
          </w:tcPr>
          <w:p w14:paraId="612AE0BD" w14:textId="77777777" w:rsidR="00BC3933" w:rsidRPr="005465C8" w:rsidRDefault="00BC3933" w:rsidP="0072704E">
            <w:pPr>
              <w:pStyle w:val="TAH"/>
              <w:rPr>
                <w:b w:val="0"/>
                <w:bCs/>
              </w:rPr>
            </w:pPr>
            <w:r w:rsidRPr="005465C8">
              <w:rPr>
                <w:b w:val="0"/>
                <w:bCs/>
              </w:rPr>
              <w:t>T</w:t>
            </w:r>
            <w:r w:rsidRPr="005465C8">
              <w:rPr>
                <w:b w:val="0"/>
                <w:bCs/>
                <w:vertAlign w:val="subscript"/>
              </w:rPr>
              <w:t>e</w:t>
            </w:r>
          </w:p>
        </w:tc>
        <w:tc>
          <w:tcPr>
            <w:tcW w:w="914" w:type="pct"/>
            <w:vAlign w:val="center"/>
          </w:tcPr>
          <w:p w14:paraId="44FCAA78" w14:textId="77777777" w:rsidR="00BC3933" w:rsidRDefault="00BC3933" w:rsidP="0072704E">
            <w:pPr>
              <w:pStyle w:val="TAH"/>
              <w:rPr>
                <w:lang w:eastAsia="zh-CN"/>
              </w:rPr>
            </w:pPr>
            <w:r>
              <w:rPr>
                <w:lang w:eastAsia="zh-CN"/>
              </w:rPr>
              <w:t>SS/PBCH block BW (MHz)</w:t>
            </w:r>
          </w:p>
        </w:tc>
        <w:tc>
          <w:tcPr>
            <w:tcW w:w="898" w:type="pct"/>
            <w:vAlign w:val="center"/>
          </w:tcPr>
          <w:p w14:paraId="2C24A871" w14:textId="77777777" w:rsidR="00BC3933" w:rsidRDefault="00BC3933" w:rsidP="0072704E">
            <w:pPr>
              <w:pStyle w:val="TAH"/>
              <w:rPr>
                <w:lang w:eastAsia="zh-CN"/>
              </w:rPr>
            </w:pPr>
            <w:r w:rsidRPr="005465C8">
              <w:rPr>
                <w:color w:val="000000" w:themeColor="text1"/>
                <w:lang w:eastAsia="zh-CN"/>
              </w:rPr>
              <w:t xml:space="preserve">Minimum </w:t>
            </w:r>
            <w:r>
              <w:rPr>
                <w:color w:val="000000" w:themeColor="text1"/>
                <w:lang w:eastAsia="zh-CN"/>
              </w:rPr>
              <w:t>timing error</w:t>
            </w:r>
          </w:p>
        </w:tc>
        <w:tc>
          <w:tcPr>
            <w:tcW w:w="727" w:type="pct"/>
            <w:vAlign w:val="center"/>
          </w:tcPr>
          <w:p w14:paraId="155ED1A4" w14:textId="77777777" w:rsidR="00BC3933" w:rsidRDefault="00BC3933" w:rsidP="0072704E">
            <w:pPr>
              <w:pStyle w:val="TAH"/>
              <w:rPr>
                <w:lang w:eastAsia="zh-CN"/>
              </w:rPr>
            </w:pPr>
            <w:r>
              <w:rPr>
                <w:lang w:eastAsia="zh-CN"/>
              </w:rPr>
              <w:t>Margin</w:t>
            </w:r>
          </w:p>
          <w:p w14:paraId="719D4B34" w14:textId="77777777" w:rsidR="00BC3933" w:rsidRDefault="00BC3933" w:rsidP="0072704E">
            <w:pPr>
              <w:pStyle w:val="TAH"/>
              <w:rPr>
                <w:lang w:eastAsia="zh-CN"/>
              </w:rPr>
            </w:pPr>
            <w:r>
              <w:rPr>
                <w:lang w:eastAsia="zh-CN"/>
              </w:rPr>
              <w:t>(Te- Minimum timing error)</w:t>
            </w:r>
          </w:p>
        </w:tc>
      </w:tr>
      <w:tr w:rsidR="00BC3933" w:rsidRPr="009C5807" w14:paraId="77408B55" w14:textId="77777777" w:rsidTr="00BC3933">
        <w:trPr>
          <w:cantSplit/>
          <w:trHeight w:val="255"/>
          <w:jc w:val="center"/>
        </w:trPr>
        <w:tc>
          <w:tcPr>
            <w:tcW w:w="717" w:type="pct"/>
            <w:tcBorders>
              <w:bottom w:val="nil"/>
            </w:tcBorders>
            <w:vAlign w:val="center"/>
          </w:tcPr>
          <w:p w14:paraId="51209228" w14:textId="77777777" w:rsidR="00BC3933" w:rsidRPr="009C5807" w:rsidRDefault="00BC3933" w:rsidP="0072704E">
            <w:pPr>
              <w:pStyle w:val="TAC"/>
            </w:pPr>
            <w:r w:rsidRPr="009C5807">
              <w:t>1</w:t>
            </w:r>
          </w:p>
        </w:tc>
        <w:tc>
          <w:tcPr>
            <w:tcW w:w="531" w:type="pct"/>
            <w:tcBorders>
              <w:bottom w:val="nil"/>
            </w:tcBorders>
            <w:vAlign w:val="center"/>
          </w:tcPr>
          <w:p w14:paraId="6993DE66" w14:textId="77777777" w:rsidR="00BC3933" w:rsidRPr="009C5807" w:rsidRDefault="00BC3933" w:rsidP="0072704E">
            <w:pPr>
              <w:pStyle w:val="TAC"/>
            </w:pPr>
            <w:r w:rsidRPr="009C5807">
              <w:t>15</w:t>
            </w:r>
          </w:p>
        </w:tc>
        <w:tc>
          <w:tcPr>
            <w:tcW w:w="529" w:type="pct"/>
            <w:vAlign w:val="center"/>
          </w:tcPr>
          <w:p w14:paraId="68C7CF09" w14:textId="77777777" w:rsidR="00BC3933" w:rsidRPr="009C5807" w:rsidRDefault="00BC3933" w:rsidP="0072704E">
            <w:pPr>
              <w:pStyle w:val="TAC"/>
            </w:pPr>
            <w:r w:rsidRPr="009C5807">
              <w:t>15</w:t>
            </w:r>
          </w:p>
        </w:tc>
        <w:tc>
          <w:tcPr>
            <w:tcW w:w="683" w:type="pct"/>
            <w:vAlign w:val="center"/>
          </w:tcPr>
          <w:p w14:paraId="545E8042" w14:textId="77777777" w:rsidR="00BC3933" w:rsidRPr="009C5807" w:rsidRDefault="00BC3933" w:rsidP="0072704E">
            <w:pPr>
              <w:pStyle w:val="TAC"/>
            </w:pPr>
            <w:r w:rsidRPr="009C5807">
              <w:t>12*64*T</w:t>
            </w:r>
            <w:r w:rsidRPr="009C5807">
              <w:rPr>
                <w:vertAlign w:val="subscript"/>
              </w:rPr>
              <w:t>c</w:t>
            </w:r>
          </w:p>
        </w:tc>
        <w:tc>
          <w:tcPr>
            <w:tcW w:w="914" w:type="pct"/>
            <w:vAlign w:val="center"/>
          </w:tcPr>
          <w:p w14:paraId="486B44B5" w14:textId="77777777" w:rsidR="00BC3933" w:rsidRDefault="00BC3933" w:rsidP="0072704E">
            <w:pPr>
              <w:pStyle w:val="TAC"/>
              <w:rPr>
                <w:lang w:eastAsia="zh-CN"/>
              </w:rPr>
            </w:pPr>
            <w:r>
              <w:rPr>
                <w:rFonts w:hint="eastAsia"/>
                <w:lang w:eastAsia="zh-CN"/>
              </w:rPr>
              <w:t>1</w:t>
            </w:r>
            <w:r>
              <w:rPr>
                <w:lang w:eastAsia="zh-CN"/>
              </w:rPr>
              <w:t>5*240=3.6</w:t>
            </w:r>
          </w:p>
        </w:tc>
        <w:tc>
          <w:tcPr>
            <w:tcW w:w="898" w:type="pct"/>
            <w:vAlign w:val="center"/>
          </w:tcPr>
          <w:p w14:paraId="5637C0B3" w14:textId="77777777" w:rsidR="00BC3933" w:rsidRDefault="00BC3933" w:rsidP="0072704E">
            <w:pPr>
              <w:pStyle w:val="TAC"/>
              <w:rPr>
                <w:lang w:eastAsia="zh-CN"/>
              </w:rPr>
            </w:pPr>
            <w:r>
              <w:t>4.2</w:t>
            </w:r>
            <w:r w:rsidRPr="009C5807">
              <w:t>*64*T</w:t>
            </w:r>
            <w:r w:rsidRPr="009C5807">
              <w:rPr>
                <w:vertAlign w:val="subscript"/>
              </w:rPr>
              <w:t>c</w:t>
            </w:r>
          </w:p>
        </w:tc>
        <w:tc>
          <w:tcPr>
            <w:tcW w:w="727" w:type="pct"/>
            <w:vAlign w:val="center"/>
          </w:tcPr>
          <w:p w14:paraId="33E870EA" w14:textId="77777777" w:rsidR="00BC3933" w:rsidRPr="00885694" w:rsidRDefault="00BC3933" w:rsidP="0072704E">
            <w:pPr>
              <w:pStyle w:val="TAC"/>
              <w:rPr>
                <w:sz w:val="20"/>
                <w:szCs w:val="22"/>
                <w:lang w:eastAsia="ko-KR"/>
              </w:rPr>
            </w:pPr>
            <w:r>
              <w:t>7.8</w:t>
            </w:r>
            <w:r w:rsidRPr="009C5807">
              <w:t>*64*T</w:t>
            </w:r>
            <w:r w:rsidRPr="009C5807">
              <w:rPr>
                <w:vertAlign w:val="subscript"/>
              </w:rPr>
              <w:t>c</w:t>
            </w:r>
          </w:p>
        </w:tc>
      </w:tr>
      <w:tr w:rsidR="00BC3933" w:rsidRPr="009C5807" w14:paraId="479D7542" w14:textId="77777777" w:rsidTr="00BC3933">
        <w:trPr>
          <w:cantSplit/>
          <w:trHeight w:val="255"/>
          <w:jc w:val="center"/>
        </w:trPr>
        <w:tc>
          <w:tcPr>
            <w:tcW w:w="717" w:type="pct"/>
            <w:tcBorders>
              <w:top w:val="nil"/>
              <w:bottom w:val="nil"/>
            </w:tcBorders>
            <w:vAlign w:val="center"/>
          </w:tcPr>
          <w:p w14:paraId="022E4347" w14:textId="77777777" w:rsidR="00BC3933" w:rsidRPr="009C5807" w:rsidRDefault="00BC3933" w:rsidP="0072704E">
            <w:pPr>
              <w:pStyle w:val="TAC"/>
            </w:pPr>
          </w:p>
        </w:tc>
        <w:tc>
          <w:tcPr>
            <w:tcW w:w="531" w:type="pct"/>
            <w:tcBorders>
              <w:top w:val="nil"/>
              <w:bottom w:val="nil"/>
            </w:tcBorders>
            <w:vAlign w:val="center"/>
          </w:tcPr>
          <w:p w14:paraId="43D7B6F6" w14:textId="77777777" w:rsidR="00BC3933" w:rsidRPr="009C5807" w:rsidRDefault="00BC3933" w:rsidP="0072704E">
            <w:pPr>
              <w:pStyle w:val="TAC"/>
            </w:pPr>
          </w:p>
        </w:tc>
        <w:tc>
          <w:tcPr>
            <w:tcW w:w="529" w:type="pct"/>
            <w:vAlign w:val="center"/>
          </w:tcPr>
          <w:p w14:paraId="4592CFBD" w14:textId="77777777" w:rsidR="00BC3933" w:rsidRPr="009C5807" w:rsidRDefault="00BC3933" w:rsidP="0072704E">
            <w:pPr>
              <w:pStyle w:val="TAC"/>
            </w:pPr>
            <w:r w:rsidRPr="009C5807">
              <w:t>30</w:t>
            </w:r>
          </w:p>
        </w:tc>
        <w:tc>
          <w:tcPr>
            <w:tcW w:w="683" w:type="pct"/>
            <w:vAlign w:val="center"/>
          </w:tcPr>
          <w:p w14:paraId="2C38645F" w14:textId="77777777" w:rsidR="00BC3933" w:rsidRPr="009C5807" w:rsidRDefault="00BC3933" w:rsidP="0072704E">
            <w:pPr>
              <w:pStyle w:val="TAC"/>
            </w:pPr>
            <w:r w:rsidRPr="009C5807">
              <w:t>10*64*T</w:t>
            </w:r>
            <w:r w:rsidRPr="009C5807">
              <w:rPr>
                <w:vertAlign w:val="subscript"/>
              </w:rPr>
              <w:t>c</w:t>
            </w:r>
          </w:p>
        </w:tc>
        <w:tc>
          <w:tcPr>
            <w:tcW w:w="914" w:type="pct"/>
            <w:vAlign w:val="center"/>
          </w:tcPr>
          <w:p w14:paraId="0A6F5AC5" w14:textId="77777777" w:rsidR="00BC3933" w:rsidRDefault="00BC3933" w:rsidP="0072704E">
            <w:pPr>
              <w:pStyle w:val="TAC"/>
            </w:pPr>
            <w:r>
              <w:rPr>
                <w:lang w:eastAsia="zh-CN"/>
              </w:rPr>
              <w:t>15*240=3.6</w:t>
            </w:r>
          </w:p>
        </w:tc>
        <w:tc>
          <w:tcPr>
            <w:tcW w:w="898" w:type="pct"/>
            <w:vAlign w:val="center"/>
          </w:tcPr>
          <w:p w14:paraId="6CF9EB44" w14:textId="77777777" w:rsidR="00BC3933" w:rsidRDefault="00BC3933" w:rsidP="0072704E">
            <w:pPr>
              <w:pStyle w:val="TAC"/>
              <w:rPr>
                <w:lang w:eastAsia="zh-CN"/>
              </w:rPr>
            </w:pPr>
            <w:r>
              <w:t>4</w:t>
            </w:r>
            <w:r>
              <w:rPr>
                <w:rFonts w:hint="eastAsia"/>
                <w:lang w:eastAsia="zh-CN"/>
              </w:rPr>
              <w:t>.</w:t>
            </w:r>
            <w:r>
              <w:rPr>
                <w:lang w:eastAsia="zh-CN"/>
              </w:rPr>
              <w:t>2</w:t>
            </w:r>
            <w:r w:rsidRPr="009C5807">
              <w:t>*64*T</w:t>
            </w:r>
            <w:r w:rsidRPr="009C5807">
              <w:rPr>
                <w:vertAlign w:val="subscript"/>
              </w:rPr>
              <w:t>c</w:t>
            </w:r>
          </w:p>
        </w:tc>
        <w:tc>
          <w:tcPr>
            <w:tcW w:w="727" w:type="pct"/>
            <w:vAlign w:val="center"/>
          </w:tcPr>
          <w:p w14:paraId="4AC37648" w14:textId="77777777" w:rsidR="00BC3933" w:rsidRPr="00885694" w:rsidRDefault="00BC3933" w:rsidP="0072704E">
            <w:pPr>
              <w:pStyle w:val="TAC"/>
              <w:rPr>
                <w:sz w:val="20"/>
                <w:szCs w:val="22"/>
                <w:lang w:eastAsia="ko-KR"/>
              </w:rPr>
            </w:pPr>
            <w:r>
              <w:t>5.8</w:t>
            </w:r>
            <w:r w:rsidRPr="009C5807">
              <w:t>*64*T</w:t>
            </w:r>
            <w:r w:rsidRPr="009C5807">
              <w:rPr>
                <w:vertAlign w:val="subscript"/>
              </w:rPr>
              <w:t>c</w:t>
            </w:r>
          </w:p>
        </w:tc>
      </w:tr>
      <w:tr w:rsidR="00BC3933" w:rsidRPr="009C5807" w14:paraId="0B255713" w14:textId="77777777" w:rsidTr="00BC3933">
        <w:trPr>
          <w:cantSplit/>
          <w:trHeight w:val="255"/>
          <w:jc w:val="center"/>
        </w:trPr>
        <w:tc>
          <w:tcPr>
            <w:tcW w:w="717" w:type="pct"/>
            <w:tcBorders>
              <w:top w:val="nil"/>
              <w:bottom w:val="nil"/>
            </w:tcBorders>
            <w:vAlign w:val="center"/>
          </w:tcPr>
          <w:p w14:paraId="7EA83B4A" w14:textId="77777777" w:rsidR="00BC3933" w:rsidRPr="009C5807" w:rsidRDefault="00BC3933" w:rsidP="0072704E">
            <w:pPr>
              <w:pStyle w:val="TAC"/>
            </w:pPr>
          </w:p>
        </w:tc>
        <w:tc>
          <w:tcPr>
            <w:tcW w:w="531" w:type="pct"/>
            <w:tcBorders>
              <w:top w:val="nil"/>
            </w:tcBorders>
            <w:vAlign w:val="center"/>
          </w:tcPr>
          <w:p w14:paraId="16F78FAE" w14:textId="77777777" w:rsidR="00BC3933" w:rsidRPr="009C5807" w:rsidRDefault="00BC3933" w:rsidP="0072704E">
            <w:pPr>
              <w:pStyle w:val="TAC"/>
            </w:pPr>
          </w:p>
        </w:tc>
        <w:tc>
          <w:tcPr>
            <w:tcW w:w="529" w:type="pct"/>
            <w:vAlign w:val="center"/>
          </w:tcPr>
          <w:p w14:paraId="324FBB30" w14:textId="77777777" w:rsidR="00BC3933" w:rsidRPr="009C5807" w:rsidRDefault="00BC3933" w:rsidP="0072704E">
            <w:pPr>
              <w:pStyle w:val="TAC"/>
            </w:pPr>
            <w:r w:rsidRPr="009C5807">
              <w:t>60</w:t>
            </w:r>
          </w:p>
        </w:tc>
        <w:tc>
          <w:tcPr>
            <w:tcW w:w="683" w:type="pct"/>
            <w:vAlign w:val="center"/>
          </w:tcPr>
          <w:p w14:paraId="37CCE406" w14:textId="77777777" w:rsidR="00BC3933" w:rsidRPr="009C5807" w:rsidRDefault="00BC3933" w:rsidP="0072704E">
            <w:pPr>
              <w:pStyle w:val="TAC"/>
            </w:pPr>
            <w:r w:rsidRPr="009C5807">
              <w:t>10*64*T</w:t>
            </w:r>
            <w:r w:rsidRPr="009C5807">
              <w:rPr>
                <w:vertAlign w:val="subscript"/>
              </w:rPr>
              <w:t>c</w:t>
            </w:r>
          </w:p>
        </w:tc>
        <w:tc>
          <w:tcPr>
            <w:tcW w:w="914" w:type="pct"/>
            <w:vAlign w:val="center"/>
          </w:tcPr>
          <w:p w14:paraId="4A548DE0" w14:textId="77777777" w:rsidR="00BC3933" w:rsidRDefault="00BC3933" w:rsidP="0072704E">
            <w:pPr>
              <w:pStyle w:val="TAC"/>
            </w:pPr>
            <w:r>
              <w:rPr>
                <w:lang w:eastAsia="zh-CN"/>
              </w:rPr>
              <w:t>15*240=3.6</w:t>
            </w:r>
          </w:p>
        </w:tc>
        <w:tc>
          <w:tcPr>
            <w:tcW w:w="898" w:type="pct"/>
            <w:vAlign w:val="center"/>
          </w:tcPr>
          <w:p w14:paraId="28D3A018" w14:textId="77777777" w:rsidR="00BC3933" w:rsidRDefault="00BC3933" w:rsidP="0072704E">
            <w:pPr>
              <w:pStyle w:val="TAC"/>
              <w:rPr>
                <w:lang w:eastAsia="zh-CN"/>
              </w:rPr>
            </w:pPr>
            <w:r>
              <w:t>4.2</w:t>
            </w:r>
            <w:r w:rsidRPr="009C5807">
              <w:t>*64*T</w:t>
            </w:r>
            <w:r w:rsidRPr="009C5807">
              <w:rPr>
                <w:vertAlign w:val="subscript"/>
              </w:rPr>
              <w:t>c</w:t>
            </w:r>
          </w:p>
        </w:tc>
        <w:tc>
          <w:tcPr>
            <w:tcW w:w="727" w:type="pct"/>
            <w:vAlign w:val="center"/>
          </w:tcPr>
          <w:p w14:paraId="59B18AC4" w14:textId="77777777" w:rsidR="00BC3933" w:rsidRPr="005A2AEF" w:rsidRDefault="00BC3933" w:rsidP="0072704E">
            <w:pPr>
              <w:pStyle w:val="TAC"/>
              <w:rPr>
                <w:sz w:val="20"/>
                <w:szCs w:val="22"/>
                <w:highlight w:val="yellow"/>
                <w:lang w:eastAsia="ko-KR"/>
              </w:rPr>
            </w:pPr>
            <w:r>
              <w:t>5.8</w:t>
            </w:r>
            <w:r w:rsidRPr="009C5807">
              <w:t>*64*T</w:t>
            </w:r>
            <w:r w:rsidRPr="009C5807">
              <w:rPr>
                <w:vertAlign w:val="subscript"/>
              </w:rPr>
              <w:t>c</w:t>
            </w:r>
          </w:p>
        </w:tc>
      </w:tr>
      <w:tr w:rsidR="00BC3933" w:rsidRPr="009C5807" w14:paraId="6C92926D" w14:textId="77777777" w:rsidTr="00BC3933">
        <w:trPr>
          <w:cantSplit/>
          <w:trHeight w:val="255"/>
          <w:jc w:val="center"/>
        </w:trPr>
        <w:tc>
          <w:tcPr>
            <w:tcW w:w="717" w:type="pct"/>
            <w:tcBorders>
              <w:top w:val="nil"/>
              <w:bottom w:val="nil"/>
            </w:tcBorders>
            <w:vAlign w:val="center"/>
          </w:tcPr>
          <w:p w14:paraId="328A2D86" w14:textId="77777777" w:rsidR="00BC3933" w:rsidRPr="009C5807" w:rsidRDefault="00BC3933" w:rsidP="0072704E">
            <w:pPr>
              <w:pStyle w:val="TAC"/>
            </w:pPr>
          </w:p>
        </w:tc>
        <w:tc>
          <w:tcPr>
            <w:tcW w:w="531" w:type="pct"/>
            <w:tcBorders>
              <w:bottom w:val="nil"/>
            </w:tcBorders>
            <w:vAlign w:val="center"/>
          </w:tcPr>
          <w:p w14:paraId="7A013B4D" w14:textId="77777777" w:rsidR="00BC3933" w:rsidRPr="009C5807" w:rsidRDefault="00BC3933" w:rsidP="0072704E">
            <w:pPr>
              <w:pStyle w:val="TAC"/>
            </w:pPr>
            <w:r w:rsidRPr="009C5807">
              <w:t>30</w:t>
            </w:r>
          </w:p>
        </w:tc>
        <w:tc>
          <w:tcPr>
            <w:tcW w:w="529" w:type="pct"/>
            <w:vAlign w:val="center"/>
          </w:tcPr>
          <w:p w14:paraId="1C4D0012" w14:textId="77777777" w:rsidR="00BC3933" w:rsidRPr="009C5807" w:rsidRDefault="00BC3933" w:rsidP="0072704E">
            <w:pPr>
              <w:pStyle w:val="TAC"/>
            </w:pPr>
            <w:r w:rsidRPr="009C5807">
              <w:t>15</w:t>
            </w:r>
          </w:p>
        </w:tc>
        <w:tc>
          <w:tcPr>
            <w:tcW w:w="683" w:type="pct"/>
            <w:vAlign w:val="center"/>
          </w:tcPr>
          <w:p w14:paraId="51087932" w14:textId="77777777" w:rsidR="00BC3933" w:rsidRPr="009C5807" w:rsidRDefault="00BC3933" w:rsidP="0072704E">
            <w:pPr>
              <w:pStyle w:val="TAC"/>
            </w:pPr>
            <w:r w:rsidRPr="009C5807">
              <w:t>8*64*T</w:t>
            </w:r>
            <w:r w:rsidRPr="009C5807">
              <w:rPr>
                <w:vertAlign w:val="subscript"/>
              </w:rPr>
              <w:t>c</w:t>
            </w:r>
          </w:p>
        </w:tc>
        <w:tc>
          <w:tcPr>
            <w:tcW w:w="914" w:type="pct"/>
            <w:vAlign w:val="center"/>
          </w:tcPr>
          <w:p w14:paraId="4D1E5804" w14:textId="77777777" w:rsidR="00BC3933" w:rsidRDefault="00BC3933" w:rsidP="0072704E">
            <w:pPr>
              <w:pStyle w:val="TAC"/>
            </w:pPr>
            <w:r>
              <w:rPr>
                <w:lang w:eastAsia="zh-CN"/>
              </w:rPr>
              <w:t>30*240=7.2</w:t>
            </w:r>
          </w:p>
        </w:tc>
        <w:tc>
          <w:tcPr>
            <w:tcW w:w="898" w:type="pct"/>
            <w:vAlign w:val="center"/>
          </w:tcPr>
          <w:p w14:paraId="20237E07" w14:textId="77777777" w:rsidR="00BC3933" w:rsidRDefault="00BC3933" w:rsidP="0072704E">
            <w:pPr>
              <w:pStyle w:val="TAC"/>
              <w:rPr>
                <w:lang w:eastAsia="zh-CN"/>
              </w:rPr>
            </w:pPr>
            <w:r>
              <w:t>2.1</w:t>
            </w:r>
            <w:r w:rsidRPr="009C5807">
              <w:t>*64*T</w:t>
            </w:r>
            <w:r w:rsidRPr="009C5807">
              <w:rPr>
                <w:vertAlign w:val="subscript"/>
              </w:rPr>
              <w:t>c</w:t>
            </w:r>
          </w:p>
        </w:tc>
        <w:tc>
          <w:tcPr>
            <w:tcW w:w="727" w:type="pct"/>
            <w:vAlign w:val="center"/>
          </w:tcPr>
          <w:p w14:paraId="0CA68D97" w14:textId="77777777" w:rsidR="00BC3933" w:rsidRPr="00885694" w:rsidRDefault="00BC3933" w:rsidP="0072704E">
            <w:pPr>
              <w:pStyle w:val="TAC"/>
              <w:rPr>
                <w:sz w:val="20"/>
                <w:szCs w:val="22"/>
                <w:lang w:eastAsia="ko-KR"/>
              </w:rPr>
            </w:pPr>
            <w:r>
              <w:t>5.9</w:t>
            </w:r>
            <w:r w:rsidRPr="009C5807">
              <w:t>*64*T</w:t>
            </w:r>
            <w:r w:rsidRPr="009C5807">
              <w:rPr>
                <w:vertAlign w:val="subscript"/>
              </w:rPr>
              <w:t>c</w:t>
            </w:r>
          </w:p>
        </w:tc>
      </w:tr>
      <w:tr w:rsidR="00BC3933" w:rsidRPr="009C5807" w14:paraId="39D8E971" w14:textId="77777777" w:rsidTr="00BC3933">
        <w:trPr>
          <w:cantSplit/>
          <w:trHeight w:val="255"/>
          <w:jc w:val="center"/>
        </w:trPr>
        <w:tc>
          <w:tcPr>
            <w:tcW w:w="717" w:type="pct"/>
            <w:tcBorders>
              <w:top w:val="nil"/>
              <w:bottom w:val="nil"/>
            </w:tcBorders>
            <w:vAlign w:val="center"/>
          </w:tcPr>
          <w:p w14:paraId="4E083EC2" w14:textId="77777777" w:rsidR="00BC3933" w:rsidRPr="009C5807" w:rsidRDefault="00BC3933" w:rsidP="0072704E">
            <w:pPr>
              <w:pStyle w:val="TAC"/>
            </w:pPr>
          </w:p>
        </w:tc>
        <w:tc>
          <w:tcPr>
            <w:tcW w:w="531" w:type="pct"/>
            <w:tcBorders>
              <w:top w:val="nil"/>
              <w:bottom w:val="nil"/>
            </w:tcBorders>
            <w:vAlign w:val="center"/>
          </w:tcPr>
          <w:p w14:paraId="2D5C6654" w14:textId="77777777" w:rsidR="00BC3933" w:rsidRPr="009C5807" w:rsidRDefault="00BC3933" w:rsidP="0072704E">
            <w:pPr>
              <w:pStyle w:val="TAC"/>
            </w:pPr>
          </w:p>
        </w:tc>
        <w:tc>
          <w:tcPr>
            <w:tcW w:w="529" w:type="pct"/>
            <w:vAlign w:val="center"/>
          </w:tcPr>
          <w:p w14:paraId="4CCE73CA" w14:textId="77777777" w:rsidR="00BC3933" w:rsidRPr="009C5807" w:rsidRDefault="00BC3933" w:rsidP="0072704E">
            <w:pPr>
              <w:pStyle w:val="TAC"/>
            </w:pPr>
            <w:r w:rsidRPr="009C5807">
              <w:t>30</w:t>
            </w:r>
          </w:p>
        </w:tc>
        <w:tc>
          <w:tcPr>
            <w:tcW w:w="683" w:type="pct"/>
            <w:vAlign w:val="center"/>
          </w:tcPr>
          <w:p w14:paraId="273CECF8" w14:textId="77777777" w:rsidR="00BC3933" w:rsidRPr="009C5807" w:rsidRDefault="00BC3933" w:rsidP="0072704E">
            <w:pPr>
              <w:pStyle w:val="TAC"/>
            </w:pPr>
            <w:r w:rsidRPr="009C5807">
              <w:t>8*64*T</w:t>
            </w:r>
            <w:r w:rsidRPr="009C5807">
              <w:rPr>
                <w:vertAlign w:val="subscript"/>
              </w:rPr>
              <w:t>c</w:t>
            </w:r>
          </w:p>
        </w:tc>
        <w:tc>
          <w:tcPr>
            <w:tcW w:w="914" w:type="pct"/>
            <w:vAlign w:val="center"/>
          </w:tcPr>
          <w:p w14:paraId="675B9EBD" w14:textId="77777777" w:rsidR="00BC3933" w:rsidRDefault="00BC3933" w:rsidP="0072704E">
            <w:pPr>
              <w:pStyle w:val="TAC"/>
            </w:pPr>
            <w:r>
              <w:rPr>
                <w:lang w:eastAsia="zh-CN"/>
              </w:rPr>
              <w:t>30*240=7.2</w:t>
            </w:r>
          </w:p>
        </w:tc>
        <w:tc>
          <w:tcPr>
            <w:tcW w:w="898" w:type="pct"/>
            <w:vAlign w:val="center"/>
          </w:tcPr>
          <w:p w14:paraId="40E59ECA" w14:textId="77777777" w:rsidR="00BC3933" w:rsidRDefault="00BC3933" w:rsidP="0072704E">
            <w:pPr>
              <w:pStyle w:val="TAC"/>
            </w:pPr>
            <w:r>
              <w:t>2.1</w:t>
            </w:r>
            <w:r w:rsidRPr="009C5807">
              <w:t>*64*T</w:t>
            </w:r>
            <w:r w:rsidRPr="009C5807">
              <w:rPr>
                <w:vertAlign w:val="subscript"/>
              </w:rPr>
              <w:t>c</w:t>
            </w:r>
          </w:p>
        </w:tc>
        <w:tc>
          <w:tcPr>
            <w:tcW w:w="727" w:type="pct"/>
            <w:vAlign w:val="center"/>
          </w:tcPr>
          <w:p w14:paraId="440974F6" w14:textId="77777777" w:rsidR="00BC3933" w:rsidRPr="00885694" w:rsidRDefault="00BC3933" w:rsidP="0072704E">
            <w:pPr>
              <w:pStyle w:val="TAC"/>
              <w:rPr>
                <w:sz w:val="20"/>
                <w:szCs w:val="22"/>
                <w:lang w:eastAsia="ko-KR"/>
              </w:rPr>
            </w:pPr>
            <w:r>
              <w:t>5.9</w:t>
            </w:r>
            <w:r w:rsidRPr="009C5807">
              <w:t>*64*T</w:t>
            </w:r>
            <w:r w:rsidRPr="009C5807">
              <w:rPr>
                <w:vertAlign w:val="subscript"/>
              </w:rPr>
              <w:t>c</w:t>
            </w:r>
          </w:p>
        </w:tc>
      </w:tr>
      <w:tr w:rsidR="00BC3933" w:rsidRPr="009C5807" w14:paraId="6F53A06F" w14:textId="77777777" w:rsidTr="00BC3933">
        <w:trPr>
          <w:cantSplit/>
          <w:trHeight w:val="255"/>
          <w:jc w:val="center"/>
        </w:trPr>
        <w:tc>
          <w:tcPr>
            <w:tcW w:w="717" w:type="pct"/>
            <w:tcBorders>
              <w:top w:val="nil"/>
              <w:bottom w:val="single" w:sz="4" w:space="0" w:color="auto"/>
            </w:tcBorders>
            <w:vAlign w:val="center"/>
          </w:tcPr>
          <w:p w14:paraId="5180795A" w14:textId="77777777" w:rsidR="00BC3933" w:rsidRPr="009C5807" w:rsidRDefault="00BC3933" w:rsidP="0072704E">
            <w:pPr>
              <w:pStyle w:val="TAC"/>
            </w:pPr>
          </w:p>
        </w:tc>
        <w:tc>
          <w:tcPr>
            <w:tcW w:w="531" w:type="pct"/>
            <w:tcBorders>
              <w:top w:val="nil"/>
              <w:bottom w:val="single" w:sz="4" w:space="0" w:color="auto"/>
            </w:tcBorders>
            <w:vAlign w:val="center"/>
          </w:tcPr>
          <w:p w14:paraId="48BC61B7" w14:textId="77777777" w:rsidR="00BC3933" w:rsidRPr="009C5807" w:rsidRDefault="00BC3933" w:rsidP="0072704E">
            <w:pPr>
              <w:pStyle w:val="TAC"/>
            </w:pPr>
          </w:p>
        </w:tc>
        <w:tc>
          <w:tcPr>
            <w:tcW w:w="529" w:type="pct"/>
            <w:vAlign w:val="center"/>
          </w:tcPr>
          <w:p w14:paraId="7DFD7228" w14:textId="77777777" w:rsidR="00BC3933" w:rsidRPr="009C5807" w:rsidRDefault="00BC3933" w:rsidP="0072704E">
            <w:pPr>
              <w:pStyle w:val="TAC"/>
            </w:pPr>
            <w:r w:rsidRPr="009C5807">
              <w:t>60</w:t>
            </w:r>
          </w:p>
        </w:tc>
        <w:tc>
          <w:tcPr>
            <w:tcW w:w="683" w:type="pct"/>
            <w:vAlign w:val="center"/>
          </w:tcPr>
          <w:p w14:paraId="7F117013" w14:textId="77777777" w:rsidR="00BC3933" w:rsidRPr="009C5807" w:rsidRDefault="00BC3933" w:rsidP="0072704E">
            <w:pPr>
              <w:pStyle w:val="TAC"/>
            </w:pPr>
            <w:r w:rsidRPr="009C5807">
              <w:t>7*64*T</w:t>
            </w:r>
            <w:r w:rsidRPr="009C5807">
              <w:rPr>
                <w:vertAlign w:val="subscript"/>
              </w:rPr>
              <w:t>c</w:t>
            </w:r>
          </w:p>
        </w:tc>
        <w:tc>
          <w:tcPr>
            <w:tcW w:w="914" w:type="pct"/>
            <w:vAlign w:val="center"/>
          </w:tcPr>
          <w:p w14:paraId="5B05795E" w14:textId="77777777" w:rsidR="00BC3933" w:rsidRDefault="00BC3933" w:rsidP="0072704E">
            <w:pPr>
              <w:pStyle w:val="TAC"/>
            </w:pPr>
            <w:r>
              <w:rPr>
                <w:lang w:eastAsia="zh-CN"/>
              </w:rPr>
              <w:t>30*240=7.2</w:t>
            </w:r>
          </w:p>
        </w:tc>
        <w:tc>
          <w:tcPr>
            <w:tcW w:w="898" w:type="pct"/>
            <w:vAlign w:val="center"/>
          </w:tcPr>
          <w:p w14:paraId="7C0DFDB6" w14:textId="77777777" w:rsidR="00BC3933" w:rsidRDefault="00BC3933" w:rsidP="0072704E">
            <w:pPr>
              <w:pStyle w:val="TAC"/>
              <w:rPr>
                <w:lang w:eastAsia="zh-CN"/>
              </w:rPr>
            </w:pPr>
            <w:r>
              <w:t>2.1</w:t>
            </w:r>
            <w:r w:rsidRPr="009C5807">
              <w:t>*64*T</w:t>
            </w:r>
            <w:r w:rsidRPr="009C5807">
              <w:rPr>
                <w:vertAlign w:val="subscript"/>
              </w:rPr>
              <w:t>c</w:t>
            </w:r>
          </w:p>
        </w:tc>
        <w:tc>
          <w:tcPr>
            <w:tcW w:w="727" w:type="pct"/>
            <w:vAlign w:val="center"/>
          </w:tcPr>
          <w:p w14:paraId="3FCB24E8" w14:textId="77777777" w:rsidR="00BC3933" w:rsidRPr="005A2AEF" w:rsidRDefault="00BC3933" w:rsidP="0072704E">
            <w:pPr>
              <w:pStyle w:val="TAC"/>
              <w:rPr>
                <w:sz w:val="20"/>
                <w:szCs w:val="22"/>
                <w:highlight w:val="yellow"/>
                <w:lang w:eastAsia="ko-KR"/>
              </w:rPr>
            </w:pPr>
            <w:r>
              <w:t>4.9</w:t>
            </w:r>
            <w:r w:rsidRPr="009C5807">
              <w:t>*64*T</w:t>
            </w:r>
            <w:r w:rsidRPr="009C5807">
              <w:rPr>
                <w:vertAlign w:val="subscript"/>
              </w:rPr>
              <w:t>c</w:t>
            </w:r>
          </w:p>
        </w:tc>
      </w:tr>
      <w:tr w:rsidR="00BC3933" w:rsidRPr="009C5807" w14:paraId="06AADCDA" w14:textId="77777777" w:rsidTr="00BC3933">
        <w:trPr>
          <w:cantSplit/>
          <w:trHeight w:val="255"/>
          <w:jc w:val="center"/>
        </w:trPr>
        <w:tc>
          <w:tcPr>
            <w:tcW w:w="717" w:type="pct"/>
            <w:tcBorders>
              <w:bottom w:val="nil"/>
            </w:tcBorders>
            <w:shd w:val="clear" w:color="auto" w:fill="auto"/>
            <w:vAlign w:val="center"/>
          </w:tcPr>
          <w:p w14:paraId="763EBF74" w14:textId="77777777" w:rsidR="00BC3933" w:rsidRPr="009C5807" w:rsidRDefault="00BC3933" w:rsidP="0072704E">
            <w:pPr>
              <w:pStyle w:val="TAC"/>
            </w:pPr>
            <w:r w:rsidRPr="009C5807">
              <w:t>2</w:t>
            </w:r>
          </w:p>
        </w:tc>
        <w:tc>
          <w:tcPr>
            <w:tcW w:w="531" w:type="pct"/>
            <w:tcBorders>
              <w:bottom w:val="nil"/>
            </w:tcBorders>
            <w:shd w:val="clear" w:color="auto" w:fill="auto"/>
            <w:vAlign w:val="center"/>
          </w:tcPr>
          <w:p w14:paraId="6043AC2A" w14:textId="77777777" w:rsidR="00BC3933" w:rsidRPr="009C5807" w:rsidRDefault="00BC3933" w:rsidP="0072704E">
            <w:pPr>
              <w:pStyle w:val="TAC"/>
            </w:pPr>
            <w:r w:rsidRPr="009C5807">
              <w:t>120</w:t>
            </w:r>
          </w:p>
        </w:tc>
        <w:tc>
          <w:tcPr>
            <w:tcW w:w="529" w:type="pct"/>
            <w:vAlign w:val="center"/>
          </w:tcPr>
          <w:p w14:paraId="1F30BE2C" w14:textId="77777777" w:rsidR="00BC3933" w:rsidRPr="009C5807" w:rsidRDefault="00BC3933" w:rsidP="0072704E">
            <w:pPr>
              <w:pStyle w:val="TAC"/>
            </w:pPr>
            <w:r w:rsidRPr="009C5807">
              <w:t>60</w:t>
            </w:r>
          </w:p>
        </w:tc>
        <w:tc>
          <w:tcPr>
            <w:tcW w:w="683" w:type="pct"/>
            <w:vAlign w:val="center"/>
          </w:tcPr>
          <w:p w14:paraId="2BFC5B94" w14:textId="77777777" w:rsidR="00BC3933" w:rsidRPr="009C5807" w:rsidRDefault="00BC3933" w:rsidP="0072704E">
            <w:pPr>
              <w:pStyle w:val="TAC"/>
            </w:pPr>
            <w:r w:rsidRPr="009C5807">
              <w:t>3.5*64*T</w:t>
            </w:r>
            <w:r w:rsidRPr="009C5807">
              <w:rPr>
                <w:vertAlign w:val="subscript"/>
              </w:rPr>
              <w:t>c</w:t>
            </w:r>
          </w:p>
        </w:tc>
        <w:tc>
          <w:tcPr>
            <w:tcW w:w="914" w:type="pct"/>
            <w:vAlign w:val="center"/>
          </w:tcPr>
          <w:p w14:paraId="0B51FC15" w14:textId="77777777" w:rsidR="00BC3933" w:rsidRDefault="00BC3933" w:rsidP="0072704E">
            <w:pPr>
              <w:pStyle w:val="TAC"/>
            </w:pPr>
            <w:r>
              <w:rPr>
                <w:rFonts w:hint="eastAsia"/>
                <w:lang w:eastAsia="zh-CN"/>
              </w:rPr>
              <w:t>1</w:t>
            </w:r>
            <w:r>
              <w:rPr>
                <w:lang w:eastAsia="zh-CN"/>
              </w:rPr>
              <w:t>20*240=28.8</w:t>
            </w:r>
          </w:p>
        </w:tc>
        <w:tc>
          <w:tcPr>
            <w:tcW w:w="898" w:type="pct"/>
            <w:vAlign w:val="center"/>
          </w:tcPr>
          <w:p w14:paraId="634077C3" w14:textId="77777777" w:rsidR="00BC3933" w:rsidRDefault="00BC3933" w:rsidP="0072704E">
            <w:pPr>
              <w:pStyle w:val="TAC"/>
              <w:rPr>
                <w:lang w:eastAsia="zh-CN"/>
              </w:rPr>
            </w:pPr>
            <w:r>
              <w:t>0.53</w:t>
            </w:r>
            <w:r w:rsidRPr="009C5807">
              <w:t>*64*T</w:t>
            </w:r>
            <w:r w:rsidRPr="009C5807">
              <w:rPr>
                <w:vertAlign w:val="subscript"/>
              </w:rPr>
              <w:t>c</w:t>
            </w:r>
          </w:p>
        </w:tc>
        <w:tc>
          <w:tcPr>
            <w:tcW w:w="727" w:type="pct"/>
            <w:vAlign w:val="center"/>
          </w:tcPr>
          <w:p w14:paraId="3B3F4E47" w14:textId="77777777" w:rsidR="00BC3933" w:rsidRPr="00885694" w:rsidRDefault="00BC3933" w:rsidP="0072704E">
            <w:pPr>
              <w:pStyle w:val="TAC"/>
              <w:rPr>
                <w:sz w:val="20"/>
                <w:szCs w:val="22"/>
                <w:lang w:eastAsia="ko-KR"/>
              </w:rPr>
            </w:pPr>
            <w:r>
              <w:t>2.97</w:t>
            </w:r>
            <w:r w:rsidRPr="009C5807">
              <w:t>*64*T</w:t>
            </w:r>
            <w:r w:rsidRPr="009C5807">
              <w:rPr>
                <w:vertAlign w:val="subscript"/>
              </w:rPr>
              <w:t>c</w:t>
            </w:r>
          </w:p>
        </w:tc>
      </w:tr>
      <w:tr w:rsidR="00BC3933" w:rsidRPr="009C5807" w14:paraId="16456055" w14:textId="77777777" w:rsidTr="00BC3933">
        <w:trPr>
          <w:cantSplit/>
          <w:trHeight w:val="255"/>
          <w:jc w:val="center"/>
        </w:trPr>
        <w:tc>
          <w:tcPr>
            <w:tcW w:w="717" w:type="pct"/>
            <w:tcBorders>
              <w:top w:val="nil"/>
              <w:bottom w:val="nil"/>
            </w:tcBorders>
            <w:shd w:val="clear" w:color="auto" w:fill="auto"/>
            <w:vAlign w:val="center"/>
          </w:tcPr>
          <w:p w14:paraId="63E74F9D" w14:textId="77777777" w:rsidR="00BC3933" w:rsidRPr="009C5807" w:rsidRDefault="00BC3933" w:rsidP="0072704E">
            <w:pPr>
              <w:pStyle w:val="TAC"/>
            </w:pPr>
          </w:p>
        </w:tc>
        <w:tc>
          <w:tcPr>
            <w:tcW w:w="531" w:type="pct"/>
            <w:tcBorders>
              <w:top w:val="nil"/>
              <w:bottom w:val="single" w:sz="4" w:space="0" w:color="auto"/>
            </w:tcBorders>
            <w:shd w:val="clear" w:color="auto" w:fill="auto"/>
            <w:vAlign w:val="center"/>
          </w:tcPr>
          <w:p w14:paraId="3BE6319F" w14:textId="77777777" w:rsidR="00BC3933" w:rsidRPr="009C5807" w:rsidRDefault="00BC3933" w:rsidP="0072704E">
            <w:pPr>
              <w:pStyle w:val="TAC"/>
            </w:pPr>
          </w:p>
        </w:tc>
        <w:tc>
          <w:tcPr>
            <w:tcW w:w="529" w:type="pct"/>
            <w:vAlign w:val="center"/>
          </w:tcPr>
          <w:p w14:paraId="090A76B5" w14:textId="77777777" w:rsidR="00BC3933" w:rsidRPr="009C5807" w:rsidRDefault="00BC3933" w:rsidP="0072704E">
            <w:pPr>
              <w:pStyle w:val="TAC"/>
            </w:pPr>
            <w:r w:rsidRPr="009C5807">
              <w:t>120</w:t>
            </w:r>
          </w:p>
        </w:tc>
        <w:tc>
          <w:tcPr>
            <w:tcW w:w="683" w:type="pct"/>
            <w:vAlign w:val="center"/>
          </w:tcPr>
          <w:p w14:paraId="7178BE57" w14:textId="77777777" w:rsidR="00BC3933" w:rsidRPr="009C5807" w:rsidRDefault="00BC3933" w:rsidP="0072704E">
            <w:pPr>
              <w:pStyle w:val="TAC"/>
            </w:pPr>
            <w:r w:rsidRPr="009C5807">
              <w:t>3.5*64*T</w:t>
            </w:r>
            <w:r w:rsidRPr="009C5807">
              <w:rPr>
                <w:vertAlign w:val="subscript"/>
              </w:rPr>
              <w:t>c</w:t>
            </w:r>
          </w:p>
        </w:tc>
        <w:tc>
          <w:tcPr>
            <w:tcW w:w="914" w:type="pct"/>
            <w:vAlign w:val="center"/>
          </w:tcPr>
          <w:p w14:paraId="402AFF79" w14:textId="77777777" w:rsidR="00BC3933" w:rsidRDefault="00BC3933" w:rsidP="0072704E">
            <w:pPr>
              <w:pStyle w:val="TAC"/>
            </w:pPr>
            <w:r>
              <w:rPr>
                <w:rFonts w:hint="eastAsia"/>
                <w:lang w:eastAsia="zh-CN"/>
              </w:rPr>
              <w:t>1</w:t>
            </w:r>
            <w:r>
              <w:rPr>
                <w:lang w:eastAsia="zh-CN"/>
              </w:rPr>
              <w:t>20*240=28.8</w:t>
            </w:r>
          </w:p>
        </w:tc>
        <w:tc>
          <w:tcPr>
            <w:tcW w:w="898" w:type="pct"/>
            <w:vAlign w:val="center"/>
          </w:tcPr>
          <w:p w14:paraId="4C97A623" w14:textId="77777777" w:rsidR="00BC3933" w:rsidRDefault="00BC3933" w:rsidP="0072704E">
            <w:pPr>
              <w:pStyle w:val="TAC"/>
              <w:rPr>
                <w:lang w:eastAsia="zh-CN"/>
              </w:rPr>
            </w:pPr>
            <w:r>
              <w:t>0.53</w:t>
            </w:r>
            <w:r w:rsidRPr="009C5807">
              <w:t>*64*T</w:t>
            </w:r>
            <w:r w:rsidRPr="009C5807">
              <w:rPr>
                <w:vertAlign w:val="subscript"/>
              </w:rPr>
              <w:t>c</w:t>
            </w:r>
          </w:p>
        </w:tc>
        <w:tc>
          <w:tcPr>
            <w:tcW w:w="727" w:type="pct"/>
            <w:vAlign w:val="center"/>
          </w:tcPr>
          <w:p w14:paraId="70CD7D1B" w14:textId="77777777" w:rsidR="00BC3933" w:rsidRPr="005A2AEF" w:rsidRDefault="00BC3933" w:rsidP="0072704E">
            <w:pPr>
              <w:pStyle w:val="TAC"/>
              <w:rPr>
                <w:sz w:val="20"/>
                <w:szCs w:val="22"/>
                <w:highlight w:val="yellow"/>
                <w:lang w:eastAsia="ko-KR"/>
              </w:rPr>
            </w:pPr>
            <w:r>
              <w:t>2.97</w:t>
            </w:r>
            <w:r w:rsidRPr="009C5807">
              <w:t>*64*T</w:t>
            </w:r>
            <w:r w:rsidRPr="009C5807">
              <w:rPr>
                <w:vertAlign w:val="subscript"/>
              </w:rPr>
              <w:t>c</w:t>
            </w:r>
          </w:p>
        </w:tc>
      </w:tr>
      <w:tr w:rsidR="00BC3933" w:rsidRPr="009C5807" w14:paraId="33CBF641" w14:textId="77777777" w:rsidTr="00BC3933">
        <w:trPr>
          <w:cantSplit/>
          <w:trHeight w:val="255"/>
          <w:jc w:val="center"/>
        </w:trPr>
        <w:tc>
          <w:tcPr>
            <w:tcW w:w="717" w:type="pct"/>
            <w:tcBorders>
              <w:top w:val="nil"/>
              <w:bottom w:val="nil"/>
            </w:tcBorders>
            <w:shd w:val="clear" w:color="auto" w:fill="auto"/>
            <w:vAlign w:val="center"/>
          </w:tcPr>
          <w:p w14:paraId="7E8D6987" w14:textId="77777777" w:rsidR="00BC3933" w:rsidRPr="009C5807" w:rsidRDefault="00BC3933" w:rsidP="0072704E">
            <w:pPr>
              <w:pStyle w:val="TAC"/>
            </w:pPr>
          </w:p>
        </w:tc>
        <w:tc>
          <w:tcPr>
            <w:tcW w:w="531" w:type="pct"/>
            <w:tcBorders>
              <w:bottom w:val="nil"/>
            </w:tcBorders>
            <w:shd w:val="clear" w:color="auto" w:fill="auto"/>
            <w:vAlign w:val="center"/>
          </w:tcPr>
          <w:p w14:paraId="12165948" w14:textId="77777777" w:rsidR="00BC3933" w:rsidRPr="009C5807" w:rsidRDefault="00BC3933" w:rsidP="0072704E">
            <w:pPr>
              <w:pStyle w:val="TAC"/>
            </w:pPr>
            <w:r w:rsidRPr="009C5807">
              <w:t>240</w:t>
            </w:r>
          </w:p>
        </w:tc>
        <w:tc>
          <w:tcPr>
            <w:tcW w:w="529" w:type="pct"/>
            <w:vAlign w:val="center"/>
          </w:tcPr>
          <w:p w14:paraId="7E6BCEBB" w14:textId="77777777" w:rsidR="00BC3933" w:rsidRPr="009C5807" w:rsidRDefault="00BC3933" w:rsidP="0072704E">
            <w:pPr>
              <w:pStyle w:val="TAC"/>
            </w:pPr>
            <w:r w:rsidRPr="009C5807">
              <w:t>60</w:t>
            </w:r>
          </w:p>
        </w:tc>
        <w:tc>
          <w:tcPr>
            <w:tcW w:w="683" w:type="pct"/>
            <w:vAlign w:val="center"/>
          </w:tcPr>
          <w:p w14:paraId="08E6E941" w14:textId="77777777" w:rsidR="00BC3933" w:rsidRPr="009C5807" w:rsidRDefault="00BC3933" w:rsidP="0072704E">
            <w:pPr>
              <w:pStyle w:val="TAC"/>
            </w:pPr>
            <w:r w:rsidRPr="009C5807">
              <w:t>3*64*T</w:t>
            </w:r>
            <w:r w:rsidRPr="009C5807">
              <w:rPr>
                <w:vertAlign w:val="subscript"/>
              </w:rPr>
              <w:t>c</w:t>
            </w:r>
          </w:p>
        </w:tc>
        <w:tc>
          <w:tcPr>
            <w:tcW w:w="914" w:type="pct"/>
            <w:vAlign w:val="center"/>
          </w:tcPr>
          <w:p w14:paraId="1D8F05E8" w14:textId="77777777" w:rsidR="00BC3933" w:rsidRDefault="00BC3933" w:rsidP="0072704E">
            <w:pPr>
              <w:pStyle w:val="TAC"/>
            </w:pPr>
            <w:r>
              <w:rPr>
                <w:lang w:eastAsia="zh-CN"/>
              </w:rPr>
              <w:t>240*240=57.6</w:t>
            </w:r>
          </w:p>
        </w:tc>
        <w:tc>
          <w:tcPr>
            <w:tcW w:w="898" w:type="pct"/>
            <w:vAlign w:val="center"/>
          </w:tcPr>
          <w:p w14:paraId="12E25DF7" w14:textId="77777777" w:rsidR="00BC3933" w:rsidRDefault="00BC3933" w:rsidP="0072704E">
            <w:pPr>
              <w:pStyle w:val="TAC"/>
              <w:rPr>
                <w:lang w:eastAsia="zh-CN"/>
              </w:rPr>
            </w:pPr>
            <w:r>
              <w:t>0.26</w:t>
            </w:r>
            <w:r w:rsidRPr="009C5807">
              <w:t>*64*T</w:t>
            </w:r>
            <w:r w:rsidRPr="009C5807">
              <w:rPr>
                <w:vertAlign w:val="subscript"/>
              </w:rPr>
              <w:t>c</w:t>
            </w:r>
          </w:p>
        </w:tc>
        <w:tc>
          <w:tcPr>
            <w:tcW w:w="727" w:type="pct"/>
            <w:vAlign w:val="center"/>
          </w:tcPr>
          <w:p w14:paraId="113B878D" w14:textId="77777777" w:rsidR="00BC3933" w:rsidRPr="00885694" w:rsidRDefault="00BC3933" w:rsidP="0072704E">
            <w:pPr>
              <w:pStyle w:val="TAC"/>
              <w:rPr>
                <w:sz w:val="20"/>
                <w:szCs w:val="22"/>
                <w:lang w:eastAsia="ko-KR"/>
              </w:rPr>
            </w:pPr>
            <w:r>
              <w:t>2.74</w:t>
            </w:r>
            <w:r w:rsidRPr="009C5807">
              <w:t>*64*T</w:t>
            </w:r>
            <w:r w:rsidRPr="009C5807">
              <w:rPr>
                <w:vertAlign w:val="subscript"/>
              </w:rPr>
              <w:t>c</w:t>
            </w:r>
          </w:p>
        </w:tc>
      </w:tr>
      <w:tr w:rsidR="00BC3933" w:rsidRPr="009C5807" w14:paraId="1D76AD39" w14:textId="77777777" w:rsidTr="00BC3933">
        <w:trPr>
          <w:cantSplit/>
          <w:trHeight w:val="255"/>
          <w:jc w:val="center"/>
        </w:trPr>
        <w:tc>
          <w:tcPr>
            <w:tcW w:w="717" w:type="pct"/>
            <w:tcBorders>
              <w:top w:val="nil"/>
            </w:tcBorders>
            <w:shd w:val="clear" w:color="auto" w:fill="auto"/>
            <w:vAlign w:val="center"/>
          </w:tcPr>
          <w:p w14:paraId="32B2E0C6" w14:textId="77777777" w:rsidR="00BC3933" w:rsidRPr="009C5807" w:rsidRDefault="00BC3933" w:rsidP="0072704E">
            <w:pPr>
              <w:pStyle w:val="TAC"/>
            </w:pPr>
          </w:p>
        </w:tc>
        <w:tc>
          <w:tcPr>
            <w:tcW w:w="531" w:type="pct"/>
            <w:tcBorders>
              <w:top w:val="nil"/>
            </w:tcBorders>
            <w:shd w:val="clear" w:color="auto" w:fill="auto"/>
            <w:vAlign w:val="center"/>
          </w:tcPr>
          <w:p w14:paraId="1365D882" w14:textId="77777777" w:rsidR="00BC3933" w:rsidRPr="009C5807" w:rsidRDefault="00BC3933" w:rsidP="0072704E">
            <w:pPr>
              <w:pStyle w:val="TAC"/>
            </w:pPr>
          </w:p>
        </w:tc>
        <w:tc>
          <w:tcPr>
            <w:tcW w:w="529" w:type="pct"/>
            <w:vAlign w:val="center"/>
          </w:tcPr>
          <w:p w14:paraId="452FBF21" w14:textId="77777777" w:rsidR="00BC3933" w:rsidRPr="009C5807" w:rsidRDefault="00BC3933" w:rsidP="0072704E">
            <w:pPr>
              <w:pStyle w:val="TAC"/>
            </w:pPr>
            <w:r w:rsidRPr="009C5807">
              <w:t>120</w:t>
            </w:r>
          </w:p>
        </w:tc>
        <w:tc>
          <w:tcPr>
            <w:tcW w:w="683" w:type="pct"/>
            <w:vAlign w:val="center"/>
          </w:tcPr>
          <w:p w14:paraId="53C42EE7" w14:textId="77777777" w:rsidR="00BC3933" w:rsidRPr="009C5807" w:rsidRDefault="00BC3933" w:rsidP="0072704E">
            <w:pPr>
              <w:pStyle w:val="TAC"/>
            </w:pPr>
            <w:r w:rsidRPr="009C5807">
              <w:t>3*64*T</w:t>
            </w:r>
            <w:r w:rsidRPr="009C5807">
              <w:rPr>
                <w:vertAlign w:val="subscript"/>
              </w:rPr>
              <w:t>c</w:t>
            </w:r>
          </w:p>
        </w:tc>
        <w:tc>
          <w:tcPr>
            <w:tcW w:w="914" w:type="pct"/>
            <w:vAlign w:val="center"/>
          </w:tcPr>
          <w:p w14:paraId="28482C8F" w14:textId="77777777" w:rsidR="00BC3933" w:rsidRDefault="00BC3933" w:rsidP="0072704E">
            <w:pPr>
              <w:pStyle w:val="TAC"/>
            </w:pPr>
            <w:r>
              <w:rPr>
                <w:lang w:eastAsia="zh-CN"/>
              </w:rPr>
              <w:t>240*240=57.6</w:t>
            </w:r>
          </w:p>
        </w:tc>
        <w:tc>
          <w:tcPr>
            <w:tcW w:w="898" w:type="pct"/>
            <w:vAlign w:val="center"/>
          </w:tcPr>
          <w:p w14:paraId="73E23F37" w14:textId="77777777" w:rsidR="00BC3933" w:rsidRDefault="00BC3933" w:rsidP="0072704E">
            <w:pPr>
              <w:pStyle w:val="TAC"/>
              <w:rPr>
                <w:lang w:eastAsia="zh-CN"/>
              </w:rPr>
            </w:pPr>
            <w:r>
              <w:t>0.26</w:t>
            </w:r>
            <w:r w:rsidRPr="009C5807">
              <w:t>*64*T</w:t>
            </w:r>
            <w:r w:rsidRPr="009C5807">
              <w:rPr>
                <w:vertAlign w:val="subscript"/>
              </w:rPr>
              <w:t>c</w:t>
            </w:r>
          </w:p>
        </w:tc>
        <w:tc>
          <w:tcPr>
            <w:tcW w:w="727" w:type="pct"/>
            <w:vAlign w:val="center"/>
          </w:tcPr>
          <w:p w14:paraId="49A015F1" w14:textId="77777777" w:rsidR="00BC3933" w:rsidRPr="005A2AEF" w:rsidRDefault="00BC3933" w:rsidP="0072704E">
            <w:pPr>
              <w:pStyle w:val="TAC"/>
              <w:rPr>
                <w:sz w:val="20"/>
                <w:szCs w:val="22"/>
                <w:highlight w:val="yellow"/>
                <w:lang w:eastAsia="ko-KR"/>
              </w:rPr>
            </w:pPr>
            <w:r>
              <w:t>2.74</w:t>
            </w:r>
            <w:r w:rsidRPr="009C5807">
              <w:t>*64*T</w:t>
            </w:r>
            <w:r w:rsidRPr="009C5807">
              <w:rPr>
                <w:vertAlign w:val="subscript"/>
              </w:rPr>
              <w:t>c</w:t>
            </w:r>
          </w:p>
        </w:tc>
      </w:tr>
    </w:tbl>
    <w:p w14:paraId="6CE0220C" w14:textId="77777777" w:rsidR="00BC3933" w:rsidRDefault="00BC3933" w:rsidP="00BC3933">
      <w:pPr>
        <w:jc w:val="both"/>
      </w:pPr>
    </w:p>
    <w:p w14:paraId="6D8704FE" w14:textId="77777777" w:rsidR="00BC3933" w:rsidRDefault="00BC3933" w:rsidP="00BC3933">
      <w:pPr>
        <w:jc w:val="both"/>
        <w:rPr>
          <w:lang w:eastAsia="zh-TW"/>
        </w:rPr>
      </w:pPr>
      <w:r>
        <w:rPr>
          <w:rFonts w:hint="eastAsia"/>
        </w:rPr>
        <w:lastRenderedPageBreak/>
        <w:t>F</w:t>
      </w:r>
      <w:r>
        <w:t xml:space="preserve">rom the above table, it is observed that for FR1 and FR2, the minimum margin is about 5Ts and 2.75Ts respectively. We consider for </w:t>
      </w:r>
      <w:r w:rsidRPr="003E4831">
        <w:t>52.6-71GHz</w:t>
      </w:r>
      <w:r>
        <w:t xml:space="preserve">, the margin should not change much compared with the </w:t>
      </w:r>
      <w:r>
        <w:rPr>
          <w:rFonts w:hint="eastAsia"/>
          <w:lang w:val="en-US"/>
        </w:rPr>
        <w:t>existing</w:t>
      </w:r>
      <w:r>
        <w:rPr>
          <w:lang w:val="en-US"/>
        </w:rPr>
        <w:t xml:space="preserve"> </w:t>
      </w:r>
      <w:r>
        <w:t xml:space="preserve">FR2. Meanwhile, </w:t>
      </w:r>
      <w:r>
        <w:rPr>
          <w:lang w:eastAsia="zh-TW"/>
        </w:rPr>
        <w:t xml:space="preserve">it was agreed that the margin decrease with the increasing SCS in [3]. </w:t>
      </w:r>
    </w:p>
    <w:p w14:paraId="6FD76DFF" w14:textId="77777777" w:rsidR="00BC3933" w:rsidRDefault="00BC3933" w:rsidP="00BC3933">
      <w:pPr>
        <w:jc w:val="both"/>
      </w:pPr>
      <w:r>
        <w:rPr>
          <w:lang w:eastAsia="zh-TW"/>
        </w:rPr>
        <w:t xml:space="preserve">According to the above discussion and analysis, we suggest the margin is about 2.5Ts and 2.25Ts for 480kHz and 960kHz SSB SCS. The final values of </w:t>
      </w:r>
      <w:r w:rsidRPr="005E7ED9">
        <w:rPr>
          <w:lang w:val="en-US"/>
        </w:rPr>
        <w:t xml:space="preserve">initial </w:t>
      </w:r>
      <w:r w:rsidRPr="005E7ED9">
        <w:t>transmission</w:t>
      </w:r>
      <w:r w:rsidRPr="005E7ED9">
        <w:rPr>
          <w:lang w:val="en-US"/>
        </w:rPr>
        <w:t xml:space="preserve"> timing error</w:t>
      </w:r>
      <w:r>
        <w:rPr>
          <w:lang w:val="en-US"/>
        </w:rPr>
        <w:t xml:space="preserve"> are computed as the sum of </w:t>
      </w:r>
      <w:r>
        <w:rPr>
          <w:color w:val="000000" w:themeColor="text1"/>
        </w:rPr>
        <w:t>m</w:t>
      </w:r>
      <w:r w:rsidRPr="005465C8">
        <w:rPr>
          <w:color w:val="000000" w:themeColor="text1"/>
        </w:rPr>
        <w:t xml:space="preserve">inimum </w:t>
      </w:r>
      <w:r>
        <w:rPr>
          <w:color w:val="000000" w:themeColor="text1"/>
        </w:rPr>
        <w:t xml:space="preserve">timing error and margin. The result for </w:t>
      </w:r>
      <w:r w:rsidRPr="0001751F">
        <w:t>52.6-71GHz</w:t>
      </w:r>
      <w:r>
        <w:rPr>
          <w:color w:val="000000" w:themeColor="text1"/>
        </w:rPr>
        <w:t xml:space="preserve"> is shown in Table 2.</w:t>
      </w:r>
    </w:p>
    <w:p w14:paraId="36A3B4DE" w14:textId="77777777" w:rsidR="00BC3933" w:rsidRPr="005E7ED9" w:rsidRDefault="00BC3933" w:rsidP="00BC3933">
      <w:pPr>
        <w:jc w:val="center"/>
        <w:rPr>
          <w:b/>
          <w:bCs/>
        </w:rPr>
      </w:pPr>
      <w:r w:rsidRPr="005E7ED9">
        <w:rPr>
          <w:rFonts w:hint="eastAsia"/>
          <w:b/>
          <w:bCs/>
        </w:rPr>
        <w:t>T</w:t>
      </w:r>
      <w:r w:rsidRPr="005E7ED9">
        <w:rPr>
          <w:b/>
          <w:bCs/>
        </w:rPr>
        <w:t>able</w:t>
      </w:r>
      <w:r>
        <w:rPr>
          <w:b/>
          <w:bCs/>
        </w:rPr>
        <w:t xml:space="preserve"> </w:t>
      </w:r>
      <w:r w:rsidRPr="005E7ED9">
        <w:rPr>
          <w:b/>
          <w:bCs/>
        </w:rPr>
        <w:t xml:space="preserve">2: </w:t>
      </w:r>
      <w:r w:rsidRPr="005E7ED9">
        <w:rPr>
          <w:b/>
          <w:bCs/>
          <w:lang w:val="en-US"/>
        </w:rPr>
        <w:t xml:space="preserve">initial </w:t>
      </w:r>
      <w:r w:rsidRPr="005E7ED9">
        <w:rPr>
          <w:b/>
          <w:bCs/>
        </w:rPr>
        <w:t>transmission</w:t>
      </w:r>
      <w:r w:rsidRPr="005E7ED9">
        <w:rPr>
          <w:b/>
          <w:bCs/>
          <w:lang w:val="en-US"/>
        </w:rPr>
        <w:t xml:space="preserve"> timing error for </w:t>
      </w:r>
      <w:r w:rsidRPr="005E7ED9">
        <w:rPr>
          <w:b/>
          <w:bCs/>
        </w:rPr>
        <w:t>52.6-71GHz</w:t>
      </w:r>
    </w:p>
    <w:tbl>
      <w:tblPr>
        <w:tblStyle w:val="ae"/>
        <w:tblW w:w="0" w:type="auto"/>
        <w:jc w:val="center"/>
        <w:tblLook w:val="04A0" w:firstRow="1" w:lastRow="0" w:firstColumn="1" w:lastColumn="0" w:noHBand="0" w:noVBand="1"/>
      </w:tblPr>
      <w:tblGrid>
        <w:gridCol w:w="1253"/>
        <w:gridCol w:w="1279"/>
        <w:gridCol w:w="1656"/>
        <w:gridCol w:w="1300"/>
        <w:gridCol w:w="1248"/>
        <w:gridCol w:w="1680"/>
        <w:gridCol w:w="1215"/>
      </w:tblGrid>
      <w:tr w:rsidR="00BC3933" w14:paraId="55996858" w14:textId="77777777" w:rsidTr="0072704E">
        <w:trPr>
          <w:jc w:val="center"/>
        </w:trPr>
        <w:tc>
          <w:tcPr>
            <w:tcW w:w="1253" w:type="dxa"/>
            <w:vAlign w:val="center"/>
          </w:tcPr>
          <w:p w14:paraId="415E6B69" w14:textId="77777777" w:rsidR="00BC3933" w:rsidRPr="0024524E" w:rsidRDefault="00BC3933" w:rsidP="0072704E">
            <w:pPr>
              <w:jc w:val="center"/>
            </w:pPr>
            <w:r>
              <w:t xml:space="preserve">SCS of </w:t>
            </w:r>
            <w:r>
              <w:rPr>
                <w:rFonts w:hint="eastAsia"/>
              </w:rPr>
              <w:t>S</w:t>
            </w:r>
            <w:r>
              <w:t>SB signals(kHz)</w:t>
            </w:r>
          </w:p>
        </w:tc>
        <w:tc>
          <w:tcPr>
            <w:tcW w:w="1279" w:type="dxa"/>
            <w:vAlign w:val="center"/>
          </w:tcPr>
          <w:p w14:paraId="5E4B6EEA" w14:textId="77777777" w:rsidR="00BC3933" w:rsidRDefault="00BC3933" w:rsidP="0072704E">
            <w:pPr>
              <w:jc w:val="center"/>
            </w:pPr>
            <w:r>
              <w:rPr>
                <w:rFonts w:hint="eastAsia"/>
              </w:rPr>
              <w:t>S</w:t>
            </w:r>
            <w:r>
              <w:t>CS of uplink signals(kHz)</w:t>
            </w:r>
          </w:p>
        </w:tc>
        <w:tc>
          <w:tcPr>
            <w:tcW w:w="1656" w:type="dxa"/>
            <w:vAlign w:val="center"/>
          </w:tcPr>
          <w:p w14:paraId="0EEAE3B3" w14:textId="77777777" w:rsidR="00BC3933" w:rsidRPr="0024524E" w:rsidRDefault="00BC3933" w:rsidP="0072704E">
            <w:pPr>
              <w:jc w:val="center"/>
            </w:pPr>
            <w:r>
              <w:t>SS/PBCH block BW (MHz)</w:t>
            </w:r>
          </w:p>
        </w:tc>
        <w:tc>
          <w:tcPr>
            <w:tcW w:w="1300" w:type="dxa"/>
            <w:vAlign w:val="center"/>
          </w:tcPr>
          <w:p w14:paraId="642DF196" w14:textId="77777777" w:rsidR="00BC3933" w:rsidRPr="0024524E" w:rsidRDefault="00BC3933" w:rsidP="0072704E">
            <w:pPr>
              <w:jc w:val="center"/>
            </w:pPr>
            <w:r w:rsidRPr="005465C8">
              <w:rPr>
                <w:color w:val="000000" w:themeColor="text1"/>
              </w:rPr>
              <w:t xml:space="preserve">Minimum </w:t>
            </w:r>
            <w:r>
              <w:rPr>
                <w:color w:val="000000" w:themeColor="text1"/>
              </w:rPr>
              <w:t>timing error (Ts)</w:t>
            </w:r>
          </w:p>
        </w:tc>
        <w:tc>
          <w:tcPr>
            <w:tcW w:w="1248" w:type="dxa"/>
            <w:vAlign w:val="center"/>
          </w:tcPr>
          <w:p w14:paraId="519A0419" w14:textId="77777777" w:rsidR="00BC3933" w:rsidRPr="0024524E" w:rsidRDefault="00BC3933" w:rsidP="0072704E">
            <w:pPr>
              <w:jc w:val="center"/>
            </w:pPr>
            <w:r>
              <w:t>Margin (Ts)</w:t>
            </w:r>
          </w:p>
        </w:tc>
        <w:tc>
          <w:tcPr>
            <w:tcW w:w="1680" w:type="dxa"/>
            <w:vAlign w:val="center"/>
          </w:tcPr>
          <w:p w14:paraId="1C9C0F8C" w14:textId="77777777" w:rsidR="00BC3933" w:rsidRPr="005E7ED9" w:rsidRDefault="00BC3933" w:rsidP="0072704E">
            <w:pPr>
              <w:jc w:val="center"/>
            </w:pPr>
            <w:r w:rsidRPr="005E7ED9">
              <w:rPr>
                <w:lang w:val="en-US"/>
              </w:rPr>
              <w:t xml:space="preserve">initial </w:t>
            </w:r>
            <w:r w:rsidRPr="005E7ED9">
              <w:t>transmission</w:t>
            </w:r>
            <w:r w:rsidRPr="005E7ED9">
              <w:rPr>
                <w:lang w:val="en-US"/>
              </w:rPr>
              <w:t xml:space="preserve"> timing error</w:t>
            </w:r>
            <w:r>
              <w:rPr>
                <w:lang w:val="en-US"/>
              </w:rPr>
              <w:t xml:space="preserve"> (Ts)</w:t>
            </w:r>
          </w:p>
        </w:tc>
        <w:tc>
          <w:tcPr>
            <w:tcW w:w="1215" w:type="dxa"/>
            <w:vAlign w:val="center"/>
          </w:tcPr>
          <w:p w14:paraId="2A0D26E2" w14:textId="77777777" w:rsidR="00BC3933" w:rsidRPr="005E7ED9" w:rsidRDefault="00BC3933" w:rsidP="0072704E">
            <w:pPr>
              <w:jc w:val="center"/>
              <w:rPr>
                <w:lang w:val="en-US"/>
              </w:rPr>
            </w:pPr>
            <w:r>
              <w:rPr>
                <w:lang w:val="en-US"/>
              </w:rPr>
              <w:t>Round off values (Ts)</w:t>
            </w:r>
          </w:p>
        </w:tc>
      </w:tr>
      <w:tr w:rsidR="00BC3933" w14:paraId="05DA4CAA" w14:textId="77777777" w:rsidTr="0072704E">
        <w:trPr>
          <w:trHeight w:val="90"/>
          <w:jc w:val="center"/>
        </w:trPr>
        <w:tc>
          <w:tcPr>
            <w:tcW w:w="1253" w:type="dxa"/>
            <w:vMerge w:val="restart"/>
            <w:vAlign w:val="center"/>
          </w:tcPr>
          <w:p w14:paraId="7944D34E" w14:textId="77777777" w:rsidR="00BC3933" w:rsidRPr="0024524E" w:rsidRDefault="00BC3933" w:rsidP="0072704E">
            <w:pPr>
              <w:jc w:val="center"/>
            </w:pPr>
            <w:r>
              <w:t>12</w:t>
            </w:r>
            <w:r w:rsidRPr="0024524E">
              <w:t>0</w:t>
            </w:r>
          </w:p>
        </w:tc>
        <w:tc>
          <w:tcPr>
            <w:tcW w:w="1279" w:type="dxa"/>
            <w:vAlign w:val="center"/>
          </w:tcPr>
          <w:p w14:paraId="606B4148" w14:textId="77777777" w:rsidR="00BC3933" w:rsidRDefault="00BC3933" w:rsidP="0072704E">
            <w:pPr>
              <w:jc w:val="center"/>
            </w:pPr>
            <w:r>
              <w:rPr>
                <w:rFonts w:hint="eastAsia"/>
              </w:rPr>
              <w:t>1</w:t>
            </w:r>
            <w:r>
              <w:t>20</w:t>
            </w:r>
          </w:p>
        </w:tc>
        <w:tc>
          <w:tcPr>
            <w:tcW w:w="1656" w:type="dxa"/>
            <w:vAlign w:val="center"/>
          </w:tcPr>
          <w:p w14:paraId="0DB4615E" w14:textId="77777777" w:rsidR="00BC3933" w:rsidRPr="0024524E" w:rsidRDefault="00BC3933" w:rsidP="0072704E">
            <w:pPr>
              <w:jc w:val="center"/>
            </w:pPr>
            <w:r>
              <w:rPr>
                <w:rFonts w:hint="eastAsia"/>
              </w:rPr>
              <w:t>1</w:t>
            </w:r>
            <w:r>
              <w:t>20*240=28.8</w:t>
            </w:r>
          </w:p>
        </w:tc>
        <w:tc>
          <w:tcPr>
            <w:tcW w:w="1300" w:type="dxa"/>
            <w:vAlign w:val="center"/>
          </w:tcPr>
          <w:p w14:paraId="5C081070" w14:textId="77777777" w:rsidR="00BC3933" w:rsidRPr="0024524E" w:rsidRDefault="00BC3933" w:rsidP="0072704E">
            <w:pPr>
              <w:jc w:val="center"/>
            </w:pPr>
            <w:r w:rsidRPr="00827D82">
              <w:t>0.53</w:t>
            </w:r>
          </w:p>
        </w:tc>
        <w:tc>
          <w:tcPr>
            <w:tcW w:w="1248" w:type="dxa"/>
            <w:vAlign w:val="center"/>
          </w:tcPr>
          <w:p w14:paraId="3C6B88DB" w14:textId="77777777" w:rsidR="00BC3933" w:rsidRPr="0024524E" w:rsidRDefault="00BC3933" w:rsidP="0072704E">
            <w:pPr>
              <w:jc w:val="center"/>
            </w:pPr>
            <w:r>
              <w:t>2.97</w:t>
            </w:r>
          </w:p>
        </w:tc>
        <w:tc>
          <w:tcPr>
            <w:tcW w:w="1680" w:type="dxa"/>
            <w:vAlign w:val="center"/>
          </w:tcPr>
          <w:p w14:paraId="046E102E" w14:textId="77777777" w:rsidR="00BC3933" w:rsidRDefault="00BC3933" w:rsidP="0072704E">
            <w:pPr>
              <w:jc w:val="center"/>
            </w:pPr>
            <w:r>
              <w:rPr>
                <w:rFonts w:hint="eastAsia"/>
              </w:rPr>
              <w:t>3</w:t>
            </w:r>
            <w:r>
              <w:t>.5</w:t>
            </w:r>
          </w:p>
        </w:tc>
        <w:tc>
          <w:tcPr>
            <w:tcW w:w="1215" w:type="dxa"/>
            <w:vAlign w:val="center"/>
          </w:tcPr>
          <w:p w14:paraId="0D6F674A" w14:textId="77777777" w:rsidR="00BC3933" w:rsidRDefault="00BC3933" w:rsidP="0072704E">
            <w:pPr>
              <w:jc w:val="center"/>
            </w:pPr>
            <w:r>
              <w:rPr>
                <w:rFonts w:hint="eastAsia"/>
              </w:rPr>
              <w:t>3</w:t>
            </w:r>
            <w:r>
              <w:t>.5</w:t>
            </w:r>
          </w:p>
        </w:tc>
      </w:tr>
      <w:tr w:rsidR="00BC3933" w14:paraId="03231E6A" w14:textId="77777777" w:rsidTr="0072704E">
        <w:trPr>
          <w:trHeight w:val="90"/>
          <w:jc w:val="center"/>
        </w:trPr>
        <w:tc>
          <w:tcPr>
            <w:tcW w:w="1253" w:type="dxa"/>
            <w:vMerge/>
            <w:vAlign w:val="center"/>
          </w:tcPr>
          <w:p w14:paraId="22BBD3E0" w14:textId="77777777" w:rsidR="00BC3933" w:rsidRDefault="00BC3933" w:rsidP="0072704E">
            <w:pPr>
              <w:jc w:val="center"/>
            </w:pPr>
          </w:p>
        </w:tc>
        <w:tc>
          <w:tcPr>
            <w:tcW w:w="1279" w:type="dxa"/>
            <w:vAlign w:val="center"/>
          </w:tcPr>
          <w:p w14:paraId="1ABC021B" w14:textId="77777777" w:rsidR="00BC3933" w:rsidRDefault="00BC3933" w:rsidP="0072704E">
            <w:pPr>
              <w:jc w:val="center"/>
            </w:pPr>
            <w:r>
              <w:rPr>
                <w:rFonts w:hint="eastAsia"/>
              </w:rPr>
              <w:t>4</w:t>
            </w:r>
            <w:r>
              <w:t>80</w:t>
            </w:r>
          </w:p>
        </w:tc>
        <w:tc>
          <w:tcPr>
            <w:tcW w:w="1656" w:type="dxa"/>
            <w:vAlign w:val="center"/>
          </w:tcPr>
          <w:p w14:paraId="39A99575" w14:textId="77777777" w:rsidR="00BC3933" w:rsidRDefault="00BC3933" w:rsidP="0072704E">
            <w:pPr>
              <w:jc w:val="center"/>
            </w:pPr>
            <w:r>
              <w:rPr>
                <w:rFonts w:hint="eastAsia"/>
              </w:rPr>
              <w:t>1</w:t>
            </w:r>
            <w:r>
              <w:t>20*240=28.8</w:t>
            </w:r>
          </w:p>
        </w:tc>
        <w:tc>
          <w:tcPr>
            <w:tcW w:w="1300" w:type="dxa"/>
            <w:vAlign w:val="center"/>
          </w:tcPr>
          <w:p w14:paraId="39D78691" w14:textId="77777777" w:rsidR="00BC3933" w:rsidRDefault="00BC3933" w:rsidP="0072704E">
            <w:pPr>
              <w:jc w:val="center"/>
            </w:pPr>
            <w:r w:rsidRPr="00827D82">
              <w:t>0.53</w:t>
            </w:r>
          </w:p>
        </w:tc>
        <w:tc>
          <w:tcPr>
            <w:tcW w:w="1248" w:type="dxa"/>
            <w:vAlign w:val="center"/>
          </w:tcPr>
          <w:p w14:paraId="1C523315" w14:textId="77777777" w:rsidR="00BC3933" w:rsidRDefault="00BC3933" w:rsidP="0072704E">
            <w:pPr>
              <w:jc w:val="center"/>
            </w:pPr>
            <w:r>
              <w:t>2.97</w:t>
            </w:r>
          </w:p>
        </w:tc>
        <w:tc>
          <w:tcPr>
            <w:tcW w:w="1680" w:type="dxa"/>
            <w:vAlign w:val="center"/>
          </w:tcPr>
          <w:p w14:paraId="187E6E45" w14:textId="77777777" w:rsidR="00BC3933" w:rsidRDefault="00BC3933" w:rsidP="0072704E">
            <w:pPr>
              <w:jc w:val="center"/>
            </w:pPr>
            <w:r>
              <w:rPr>
                <w:rFonts w:hint="eastAsia"/>
              </w:rPr>
              <w:t>3</w:t>
            </w:r>
            <w:r>
              <w:t>.5</w:t>
            </w:r>
          </w:p>
        </w:tc>
        <w:tc>
          <w:tcPr>
            <w:tcW w:w="1215" w:type="dxa"/>
            <w:vAlign w:val="center"/>
          </w:tcPr>
          <w:p w14:paraId="4559050A" w14:textId="77777777" w:rsidR="00BC3933" w:rsidRDefault="00BC3933" w:rsidP="0072704E">
            <w:pPr>
              <w:jc w:val="center"/>
            </w:pPr>
            <w:r>
              <w:rPr>
                <w:rFonts w:hint="eastAsia"/>
              </w:rPr>
              <w:t>3</w:t>
            </w:r>
            <w:r>
              <w:t>.5</w:t>
            </w:r>
          </w:p>
        </w:tc>
      </w:tr>
      <w:tr w:rsidR="00BC3933" w14:paraId="5098B3D4" w14:textId="77777777" w:rsidTr="0072704E">
        <w:trPr>
          <w:trHeight w:val="90"/>
          <w:jc w:val="center"/>
        </w:trPr>
        <w:tc>
          <w:tcPr>
            <w:tcW w:w="1253" w:type="dxa"/>
            <w:vMerge/>
            <w:vAlign w:val="center"/>
          </w:tcPr>
          <w:p w14:paraId="75526A73" w14:textId="77777777" w:rsidR="00BC3933" w:rsidRDefault="00BC3933" w:rsidP="0072704E">
            <w:pPr>
              <w:jc w:val="center"/>
            </w:pPr>
          </w:p>
        </w:tc>
        <w:tc>
          <w:tcPr>
            <w:tcW w:w="1279" w:type="dxa"/>
            <w:vAlign w:val="center"/>
          </w:tcPr>
          <w:p w14:paraId="75CAA27B" w14:textId="77777777" w:rsidR="00BC3933" w:rsidRDefault="00BC3933" w:rsidP="0072704E">
            <w:pPr>
              <w:jc w:val="center"/>
            </w:pPr>
            <w:r>
              <w:rPr>
                <w:rFonts w:hint="eastAsia"/>
              </w:rPr>
              <w:t>9</w:t>
            </w:r>
            <w:r>
              <w:t>60</w:t>
            </w:r>
          </w:p>
        </w:tc>
        <w:tc>
          <w:tcPr>
            <w:tcW w:w="1656" w:type="dxa"/>
            <w:vAlign w:val="center"/>
          </w:tcPr>
          <w:p w14:paraId="79C83E65" w14:textId="77777777" w:rsidR="00BC3933" w:rsidRDefault="00BC3933" w:rsidP="0072704E">
            <w:pPr>
              <w:jc w:val="center"/>
            </w:pPr>
            <w:r>
              <w:rPr>
                <w:rFonts w:hint="eastAsia"/>
              </w:rPr>
              <w:t>1</w:t>
            </w:r>
            <w:r>
              <w:t>20*240=28.8</w:t>
            </w:r>
          </w:p>
        </w:tc>
        <w:tc>
          <w:tcPr>
            <w:tcW w:w="1300" w:type="dxa"/>
            <w:vAlign w:val="center"/>
          </w:tcPr>
          <w:p w14:paraId="120E9052" w14:textId="77777777" w:rsidR="00BC3933" w:rsidRDefault="00BC3933" w:rsidP="0072704E">
            <w:pPr>
              <w:jc w:val="center"/>
            </w:pPr>
            <w:r w:rsidRPr="00827D82">
              <w:t>0.53</w:t>
            </w:r>
          </w:p>
        </w:tc>
        <w:tc>
          <w:tcPr>
            <w:tcW w:w="1248" w:type="dxa"/>
            <w:vAlign w:val="center"/>
          </w:tcPr>
          <w:p w14:paraId="53C3555B" w14:textId="77777777" w:rsidR="00BC3933" w:rsidRDefault="00BC3933" w:rsidP="0072704E">
            <w:pPr>
              <w:jc w:val="center"/>
            </w:pPr>
            <w:r>
              <w:t>2.97</w:t>
            </w:r>
          </w:p>
        </w:tc>
        <w:tc>
          <w:tcPr>
            <w:tcW w:w="1680" w:type="dxa"/>
            <w:vAlign w:val="center"/>
          </w:tcPr>
          <w:p w14:paraId="07AE6D69" w14:textId="77777777" w:rsidR="00BC3933" w:rsidRDefault="00BC3933" w:rsidP="0072704E">
            <w:pPr>
              <w:jc w:val="center"/>
            </w:pPr>
            <w:r>
              <w:rPr>
                <w:rFonts w:hint="eastAsia"/>
              </w:rPr>
              <w:t>3</w:t>
            </w:r>
            <w:r>
              <w:t>.5</w:t>
            </w:r>
          </w:p>
        </w:tc>
        <w:tc>
          <w:tcPr>
            <w:tcW w:w="1215" w:type="dxa"/>
            <w:vAlign w:val="center"/>
          </w:tcPr>
          <w:p w14:paraId="49A81775" w14:textId="77777777" w:rsidR="00BC3933" w:rsidRDefault="00BC3933" w:rsidP="0072704E">
            <w:pPr>
              <w:jc w:val="center"/>
            </w:pPr>
            <w:r>
              <w:rPr>
                <w:rFonts w:hint="eastAsia"/>
              </w:rPr>
              <w:t>3</w:t>
            </w:r>
            <w:r>
              <w:t>.5</w:t>
            </w:r>
          </w:p>
        </w:tc>
      </w:tr>
      <w:tr w:rsidR="00BC3933" w14:paraId="635E1871" w14:textId="77777777" w:rsidTr="0072704E">
        <w:trPr>
          <w:trHeight w:val="90"/>
          <w:jc w:val="center"/>
        </w:trPr>
        <w:tc>
          <w:tcPr>
            <w:tcW w:w="1253" w:type="dxa"/>
            <w:vMerge w:val="restart"/>
            <w:vAlign w:val="center"/>
          </w:tcPr>
          <w:p w14:paraId="0D379B12" w14:textId="77777777" w:rsidR="00BC3933" w:rsidRPr="0024524E" w:rsidRDefault="00BC3933" w:rsidP="0072704E">
            <w:pPr>
              <w:jc w:val="center"/>
            </w:pPr>
            <w:r>
              <w:t>48</w:t>
            </w:r>
            <w:r w:rsidRPr="0024524E">
              <w:t>0</w:t>
            </w:r>
          </w:p>
        </w:tc>
        <w:tc>
          <w:tcPr>
            <w:tcW w:w="1279" w:type="dxa"/>
            <w:vAlign w:val="center"/>
          </w:tcPr>
          <w:p w14:paraId="2944A6DB" w14:textId="77777777" w:rsidR="00BC3933" w:rsidRDefault="00BC3933" w:rsidP="0072704E">
            <w:pPr>
              <w:jc w:val="center"/>
            </w:pPr>
            <w:r>
              <w:rPr>
                <w:rFonts w:hint="eastAsia"/>
              </w:rPr>
              <w:t>1</w:t>
            </w:r>
            <w:r>
              <w:t>20</w:t>
            </w:r>
          </w:p>
        </w:tc>
        <w:tc>
          <w:tcPr>
            <w:tcW w:w="1656" w:type="dxa"/>
            <w:vAlign w:val="center"/>
          </w:tcPr>
          <w:p w14:paraId="49C1E491" w14:textId="77777777" w:rsidR="00BC3933" w:rsidRPr="0024524E" w:rsidRDefault="00BC3933" w:rsidP="0072704E">
            <w:pPr>
              <w:jc w:val="center"/>
            </w:pPr>
            <w:r>
              <w:t>480*240=115.2</w:t>
            </w:r>
          </w:p>
        </w:tc>
        <w:tc>
          <w:tcPr>
            <w:tcW w:w="1300" w:type="dxa"/>
            <w:vAlign w:val="center"/>
          </w:tcPr>
          <w:p w14:paraId="2E6A73AE" w14:textId="77777777" w:rsidR="00BC3933" w:rsidRPr="0024524E" w:rsidRDefault="00BC3933" w:rsidP="0072704E">
            <w:pPr>
              <w:jc w:val="center"/>
            </w:pPr>
            <w:r w:rsidRPr="00827D82">
              <w:t>0.1356</w:t>
            </w:r>
          </w:p>
        </w:tc>
        <w:tc>
          <w:tcPr>
            <w:tcW w:w="1248" w:type="dxa"/>
            <w:vAlign w:val="center"/>
          </w:tcPr>
          <w:p w14:paraId="44E4AE5B" w14:textId="77777777" w:rsidR="00BC3933" w:rsidRPr="0024524E" w:rsidRDefault="00BC3933" w:rsidP="0072704E">
            <w:pPr>
              <w:jc w:val="center"/>
            </w:pPr>
            <w:r>
              <w:rPr>
                <w:rFonts w:hint="eastAsia"/>
              </w:rPr>
              <w:t>2</w:t>
            </w:r>
            <w:r>
              <w:t>.5</w:t>
            </w:r>
          </w:p>
        </w:tc>
        <w:tc>
          <w:tcPr>
            <w:tcW w:w="1680" w:type="dxa"/>
            <w:vAlign w:val="center"/>
          </w:tcPr>
          <w:p w14:paraId="1401B23A" w14:textId="77777777" w:rsidR="00BC3933" w:rsidRDefault="00BC3933" w:rsidP="0072704E">
            <w:pPr>
              <w:jc w:val="center"/>
            </w:pPr>
            <w:r>
              <w:rPr>
                <w:rFonts w:hint="eastAsia"/>
              </w:rPr>
              <w:t>2</w:t>
            </w:r>
            <w:r>
              <w:t>.6356</w:t>
            </w:r>
          </w:p>
        </w:tc>
        <w:tc>
          <w:tcPr>
            <w:tcW w:w="1215" w:type="dxa"/>
            <w:vAlign w:val="center"/>
          </w:tcPr>
          <w:p w14:paraId="201F1465" w14:textId="77777777" w:rsidR="00BC3933" w:rsidRDefault="00BC3933" w:rsidP="0072704E">
            <w:pPr>
              <w:jc w:val="center"/>
            </w:pPr>
            <w:r>
              <w:rPr>
                <w:rFonts w:hint="eastAsia"/>
              </w:rPr>
              <w:t>2</w:t>
            </w:r>
            <w:r>
              <w:t>.75</w:t>
            </w:r>
          </w:p>
        </w:tc>
      </w:tr>
      <w:tr w:rsidR="00BC3933" w14:paraId="6FE7DC1D" w14:textId="77777777" w:rsidTr="0072704E">
        <w:trPr>
          <w:trHeight w:val="90"/>
          <w:jc w:val="center"/>
        </w:trPr>
        <w:tc>
          <w:tcPr>
            <w:tcW w:w="1253" w:type="dxa"/>
            <w:vMerge/>
            <w:vAlign w:val="center"/>
          </w:tcPr>
          <w:p w14:paraId="2BDC9845" w14:textId="77777777" w:rsidR="00BC3933" w:rsidRDefault="00BC3933" w:rsidP="0072704E">
            <w:pPr>
              <w:jc w:val="center"/>
            </w:pPr>
          </w:p>
        </w:tc>
        <w:tc>
          <w:tcPr>
            <w:tcW w:w="1279" w:type="dxa"/>
            <w:vAlign w:val="center"/>
          </w:tcPr>
          <w:p w14:paraId="48CA5426" w14:textId="77777777" w:rsidR="00BC3933" w:rsidRDefault="00BC3933" w:rsidP="0072704E">
            <w:pPr>
              <w:jc w:val="center"/>
            </w:pPr>
            <w:r>
              <w:rPr>
                <w:rFonts w:hint="eastAsia"/>
              </w:rPr>
              <w:t>4</w:t>
            </w:r>
            <w:r>
              <w:t>80</w:t>
            </w:r>
          </w:p>
        </w:tc>
        <w:tc>
          <w:tcPr>
            <w:tcW w:w="1656" w:type="dxa"/>
            <w:vAlign w:val="center"/>
          </w:tcPr>
          <w:p w14:paraId="150B21C8" w14:textId="77777777" w:rsidR="00BC3933" w:rsidRDefault="00BC3933" w:rsidP="0072704E">
            <w:pPr>
              <w:jc w:val="center"/>
            </w:pPr>
            <w:r>
              <w:t>480*240=115.2</w:t>
            </w:r>
          </w:p>
        </w:tc>
        <w:tc>
          <w:tcPr>
            <w:tcW w:w="1300" w:type="dxa"/>
            <w:vAlign w:val="center"/>
          </w:tcPr>
          <w:p w14:paraId="671B9F50" w14:textId="77777777" w:rsidR="00BC3933" w:rsidRDefault="00BC3933" w:rsidP="0072704E">
            <w:pPr>
              <w:jc w:val="center"/>
            </w:pPr>
            <w:r w:rsidRPr="00827D82">
              <w:t>0.1356</w:t>
            </w:r>
          </w:p>
        </w:tc>
        <w:tc>
          <w:tcPr>
            <w:tcW w:w="1248" w:type="dxa"/>
            <w:vAlign w:val="center"/>
          </w:tcPr>
          <w:p w14:paraId="29BBBFF7" w14:textId="77777777" w:rsidR="00BC3933" w:rsidRDefault="00BC3933" w:rsidP="0072704E">
            <w:pPr>
              <w:jc w:val="center"/>
            </w:pPr>
            <w:r>
              <w:rPr>
                <w:rFonts w:hint="eastAsia"/>
              </w:rPr>
              <w:t>2</w:t>
            </w:r>
            <w:r>
              <w:t>.5</w:t>
            </w:r>
          </w:p>
        </w:tc>
        <w:tc>
          <w:tcPr>
            <w:tcW w:w="1680" w:type="dxa"/>
            <w:vAlign w:val="center"/>
          </w:tcPr>
          <w:p w14:paraId="22C042E5" w14:textId="77777777" w:rsidR="00BC3933" w:rsidRDefault="00BC3933" w:rsidP="0072704E">
            <w:pPr>
              <w:jc w:val="center"/>
            </w:pPr>
            <w:r>
              <w:rPr>
                <w:rFonts w:hint="eastAsia"/>
              </w:rPr>
              <w:t>2</w:t>
            </w:r>
            <w:r>
              <w:t>.6356</w:t>
            </w:r>
          </w:p>
        </w:tc>
        <w:tc>
          <w:tcPr>
            <w:tcW w:w="1215" w:type="dxa"/>
            <w:vAlign w:val="center"/>
          </w:tcPr>
          <w:p w14:paraId="44D30EB4" w14:textId="77777777" w:rsidR="00BC3933" w:rsidRDefault="00BC3933" w:rsidP="0072704E">
            <w:pPr>
              <w:jc w:val="center"/>
            </w:pPr>
            <w:r>
              <w:rPr>
                <w:rFonts w:hint="eastAsia"/>
              </w:rPr>
              <w:t>2</w:t>
            </w:r>
            <w:r>
              <w:t>.75</w:t>
            </w:r>
          </w:p>
        </w:tc>
      </w:tr>
      <w:tr w:rsidR="00BC3933" w14:paraId="7B579E28" w14:textId="77777777" w:rsidTr="0072704E">
        <w:trPr>
          <w:trHeight w:val="90"/>
          <w:jc w:val="center"/>
        </w:trPr>
        <w:tc>
          <w:tcPr>
            <w:tcW w:w="1253" w:type="dxa"/>
            <w:vMerge/>
            <w:vAlign w:val="center"/>
          </w:tcPr>
          <w:p w14:paraId="2CF444BD" w14:textId="77777777" w:rsidR="00BC3933" w:rsidRDefault="00BC3933" w:rsidP="0072704E">
            <w:pPr>
              <w:jc w:val="center"/>
            </w:pPr>
          </w:p>
        </w:tc>
        <w:tc>
          <w:tcPr>
            <w:tcW w:w="1279" w:type="dxa"/>
            <w:vAlign w:val="center"/>
          </w:tcPr>
          <w:p w14:paraId="31FDD868" w14:textId="77777777" w:rsidR="00BC3933" w:rsidRDefault="00BC3933" w:rsidP="0072704E">
            <w:pPr>
              <w:jc w:val="center"/>
            </w:pPr>
            <w:r>
              <w:rPr>
                <w:rFonts w:hint="eastAsia"/>
              </w:rPr>
              <w:t>9</w:t>
            </w:r>
            <w:r>
              <w:t>60</w:t>
            </w:r>
          </w:p>
        </w:tc>
        <w:tc>
          <w:tcPr>
            <w:tcW w:w="1656" w:type="dxa"/>
            <w:vAlign w:val="center"/>
          </w:tcPr>
          <w:p w14:paraId="7263EE23" w14:textId="77777777" w:rsidR="00BC3933" w:rsidRDefault="00BC3933" w:rsidP="0072704E">
            <w:pPr>
              <w:jc w:val="center"/>
            </w:pPr>
            <w:r>
              <w:t>480*240=115.2</w:t>
            </w:r>
          </w:p>
        </w:tc>
        <w:tc>
          <w:tcPr>
            <w:tcW w:w="1300" w:type="dxa"/>
            <w:vAlign w:val="center"/>
          </w:tcPr>
          <w:p w14:paraId="7EB3A52E" w14:textId="77777777" w:rsidR="00BC3933" w:rsidRDefault="00BC3933" w:rsidP="0072704E">
            <w:pPr>
              <w:jc w:val="center"/>
            </w:pPr>
            <w:r w:rsidRPr="00827D82">
              <w:t>0.1356</w:t>
            </w:r>
          </w:p>
        </w:tc>
        <w:tc>
          <w:tcPr>
            <w:tcW w:w="1248" w:type="dxa"/>
            <w:vAlign w:val="center"/>
          </w:tcPr>
          <w:p w14:paraId="4CD4C847" w14:textId="77777777" w:rsidR="00BC3933" w:rsidRDefault="00BC3933" w:rsidP="0072704E">
            <w:pPr>
              <w:jc w:val="center"/>
            </w:pPr>
            <w:r>
              <w:rPr>
                <w:rFonts w:hint="eastAsia"/>
              </w:rPr>
              <w:t>2</w:t>
            </w:r>
            <w:r>
              <w:t>.5</w:t>
            </w:r>
          </w:p>
        </w:tc>
        <w:tc>
          <w:tcPr>
            <w:tcW w:w="1680" w:type="dxa"/>
            <w:vAlign w:val="center"/>
          </w:tcPr>
          <w:p w14:paraId="1A141B4B" w14:textId="77777777" w:rsidR="00BC3933" w:rsidRDefault="00BC3933" w:rsidP="0072704E">
            <w:pPr>
              <w:jc w:val="center"/>
            </w:pPr>
            <w:r>
              <w:rPr>
                <w:rFonts w:hint="eastAsia"/>
              </w:rPr>
              <w:t>2</w:t>
            </w:r>
            <w:r>
              <w:t>.6356</w:t>
            </w:r>
          </w:p>
        </w:tc>
        <w:tc>
          <w:tcPr>
            <w:tcW w:w="1215" w:type="dxa"/>
            <w:vAlign w:val="center"/>
          </w:tcPr>
          <w:p w14:paraId="1067DB60" w14:textId="77777777" w:rsidR="00BC3933" w:rsidRDefault="00BC3933" w:rsidP="0072704E">
            <w:pPr>
              <w:jc w:val="center"/>
            </w:pPr>
            <w:r>
              <w:rPr>
                <w:rFonts w:hint="eastAsia"/>
              </w:rPr>
              <w:t>2</w:t>
            </w:r>
            <w:r>
              <w:t>.75</w:t>
            </w:r>
          </w:p>
        </w:tc>
      </w:tr>
      <w:tr w:rsidR="00BC3933" w14:paraId="784FA8DE" w14:textId="77777777" w:rsidTr="0072704E">
        <w:trPr>
          <w:trHeight w:val="90"/>
          <w:jc w:val="center"/>
        </w:trPr>
        <w:tc>
          <w:tcPr>
            <w:tcW w:w="1253" w:type="dxa"/>
            <w:vMerge w:val="restart"/>
            <w:vAlign w:val="center"/>
          </w:tcPr>
          <w:p w14:paraId="6B5B4BC8" w14:textId="77777777" w:rsidR="00BC3933" w:rsidRDefault="00BC3933" w:rsidP="0072704E">
            <w:pPr>
              <w:jc w:val="center"/>
            </w:pPr>
            <w:r>
              <w:rPr>
                <w:rFonts w:hint="eastAsia"/>
              </w:rPr>
              <w:t>9</w:t>
            </w:r>
            <w:r>
              <w:t>60</w:t>
            </w:r>
          </w:p>
        </w:tc>
        <w:tc>
          <w:tcPr>
            <w:tcW w:w="1279" w:type="dxa"/>
            <w:vAlign w:val="center"/>
          </w:tcPr>
          <w:p w14:paraId="28771D30" w14:textId="77777777" w:rsidR="00BC3933" w:rsidRDefault="00BC3933" w:rsidP="0072704E">
            <w:pPr>
              <w:jc w:val="center"/>
            </w:pPr>
            <w:r>
              <w:rPr>
                <w:rFonts w:hint="eastAsia"/>
              </w:rPr>
              <w:t>1</w:t>
            </w:r>
            <w:r>
              <w:t>20</w:t>
            </w:r>
          </w:p>
        </w:tc>
        <w:tc>
          <w:tcPr>
            <w:tcW w:w="1656" w:type="dxa"/>
            <w:vAlign w:val="center"/>
          </w:tcPr>
          <w:p w14:paraId="7CA772B5" w14:textId="77777777" w:rsidR="00BC3933" w:rsidRDefault="00BC3933" w:rsidP="0072704E">
            <w:pPr>
              <w:jc w:val="center"/>
            </w:pPr>
            <w:r>
              <w:t>960*240=230.4</w:t>
            </w:r>
          </w:p>
        </w:tc>
        <w:tc>
          <w:tcPr>
            <w:tcW w:w="1300" w:type="dxa"/>
            <w:vAlign w:val="center"/>
          </w:tcPr>
          <w:p w14:paraId="3EE87367" w14:textId="77777777" w:rsidR="00BC3933" w:rsidRDefault="00BC3933" w:rsidP="0072704E">
            <w:pPr>
              <w:jc w:val="center"/>
            </w:pPr>
            <w:r w:rsidRPr="00827D82">
              <w:rPr>
                <w:rFonts w:hint="eastAsia"/>
              </w:rPr>
              <w:t>0</w:t>
            </w:r>
            <w:r w:rsidRPr="00827D82">
              <w:t>.0678</w:t>
            </w:r>
          </w:p>
        </w:tc>
        <w:tc>
          <w:tcPr>
            <w:tcW w:w="1248" w:type="dxa"/>
            <w:vAlign w:val="center"/>
          </w:tcPr>
          <w:p w14:paraId="76A014C0" w14:textId="77777777" w:rsidR="00BC3933" w:rsidRDefault="00BC3933" w:rsidP="0072704E">
            <w:pPr>
              <w:jc w:val="center"/>
            </w:pPr>
            <w:r>
              <w:rPr>
                <w:rFonts w:hint="eastAsia"/>
              </w:rPr>
              <w:t>2</w:t>
            </w:r>
            <w:r>
              <w:t>.25</w:t>
            </w:r>
          </w:p>
        </w:tc>
        <w:tc>
          <w:tcPr>
            <w:tcW w:w="1680" w:type="dxa"/>
            <w:vAlign w:val="center"/>
          </w:tcPr>
          <w:p w14:paraId="7648FDE3" w14:textId="77777777" w:rsidR="00BC3933" w:rsidRDefault="00BC3933" w:rsidP="0072704E">
            <w:pPr>
              <w:jc w:val="center"/>
            </w:pPr>
            <w:r>
              <w:rPr>
                <w:rFonts w:hint="eastAsia"/>
              </w:rPr>
              <w:t>2</w:t>
            </w:r>
            <w:r>
              <w:t>.3178</w:t>
            </w:r>
          </w:p>
        </w:tc>
        <w:tc>
          <w:tcPr>
            <w:tcW w:w="1215" w:type="dxa"/>
            <w:vAlign w:val="center"/>
          </w:tcPr>
          <w:p w14:paraId="6940DC48" w14:textId="77777777" w:rsidR="00BC3933" w:rsidRDefault="00BC3933" w:rsidP="0072704E">
            <w:pPr>
              <w:jc w:val="center"/>
            </w:pPr>
            <w:r>
              <w:rPr>
                <w:rFonts w:hint="eastAsia"/>
              </w:rPr>
              <w:t>2</w:t>
            </w:r>
            <w:r>
              <w:t>.5</w:t>
            </w:r>
          </w:p>
        </w:tc>
      </w:tr>
      <w:tr w:rsidR="00BC3933" w14:paraId="461FAFB9" w14:textId="77777777" w:rsidTr="0072704E">
        <w:trPr>
          <w:trHeight w:val="90"/>
          <w:jc w:val="center"/>
        </w:trPr>
        <w:tc>
          <w:tcPr>
            <w:tcW w:w="1253" w:type="dxa"/>
            <w:vMerge/>
            <w:vAlign w:val="center"/>
          </w:tcPr>
          <w:p w14:paraId="230E5060" w14:textId="77777777" w:rsidR="00BC3933" w:rsidRDefault="00BC3933" w:rsidP="0072704E">
            <w:pPr>
              <w:jc w:val="center"/>
            </w:pPr>
          </w:p>
        </w:tc>
        <w:tc>
          <w:tcPr>
            <w:tcW w:w="1279" w:type="dxa"/>
            <w:vAlign w:val="center"/>
          </w:tcPr>
          <w:p w14:paraId="772E32F0" w14:textId="77777777" w:rsidR="00BC3933" w:rsidRDefault="00BC3933" w:rsidP="0072704E">
            <w:pPr>
              <w:jc w:val="center"/>
            </w:pPr>
            <w:r>
              <w:rPr>
                <w:rFonts w:hint="eastAsia"/>
              </w:rPr>
              <w:t>4</w:t>
            </w:r>
            <w:r>
              <w:t>80</w:t>
            </w:r>
          </w:p>
        </w:tc>
        <w:tc>
          <w:tcPr>
            <w:tcW w:w="1656" w:type="dxa"/>
            <w:vAlign w:val="center"/>
          </w:tcPr>
          <w:p w14:paraId="426506A4" w14:textId="77777777" w:rsidR="00BC3933" w:rsidRDefault="00BC3933" w:rsidP="0072704E">
            <w:pPr>
              <w:jc w:val="center"/>
            </w:pPr>
            <w:r>
              <w:t>960*240=230.4</w:t>
            </w:r>
          </w:p>
        </w:tc>
        <w:tc>
          <w:tcPr>
            <w:tcW w:w="1300" w:type="dxa"/>
            <w:vAlign w:val="center"/>
          </w:tcPr>
          <w:p w14:paraId="38BC9952" w14:textId="77777777" w:rsidR="00BC3933" w:rsidRDefault="00BC3933" w:rsidP="0072704E">
            <w:pPr>
              <w:jc w:val="center"/>
            </w:pPr>
            <w:r w:rsidRPr="00827D82">
              <w:rPr>
                <w:rFonts w:hint="eastAsia"/>
              </w:rPr>
              <w:t>0</w:t>
            </w:r>
            <w:r w:rsidRPr="00827D82">
              <w:t>.0678</w:t>
            </w:r>
          </w:p>
        </w:tc>
        <w:tc>
          <w:tcPr>
            <w:tcW w:w="1248" w:type="dxa"/>
            <w:vAlign w:val="center"/>
          </w:tcPr>
          <w:p w14:paraId="3652AD2A" w14:textId="77777777" w:rsidR="00BC3933" w:rsidRDefault="00BC3933" w:rsidP="0072704E">
            <w:pPr>
              <w:jc w:val="center"/>
            </w:pPr>
            <w:r>
              <w:rPr>
                <w:rFonts w:hint="eastAsia"/>
              </w:rPr>
              <w:t>2</w:t>
            </w:r>
            <w:r>
              <w:t>.25</w:t>
            </w:r>
          </w:p>
        </w:tc>
        <w:tc>
          <w:tcPr>
            <w:tcW w:w="1680" w:type="dxa"/>
            <w:vAlign w:val="center"/>
          </w:tcPr>
          <w:p w14:paraId="1CC9FDF3" w14:textId="77777777" w:rsidR="00BC3933" w:rsidRDefault="00BC3933" w:rsidP="0072704E">
            <w:pPr>
              <w:jc w:val="center"/>
            </w:pPr>
            <w:r>
              <w:rPr>
                <w:rFonts w:hint="eastAsia"/>
              </w:rPr>
              <w:t>2</w:t>
            </w:r>
            <w:r>
              <w:t>.3178</w:t>
            </w:r>
          </w:p>
        </w:tc>
        <w:tc>
          <w:tcPr>
            <w:tcW w:w="1215" w:type="dxa"/>
            <w:vAlign w:val="center"/>
          </w:tcPr>
          <w:p w14:paraId="0C201704" w14:textId="77777777" w:rsidR="00BC3933" w:rsidRDefault="00BC3933" w:rsidP="0072704E">
            <w:pPr>
              <w:jc w:val="center"/>
            </w:pPr>
            <w:r>
              <w:rPr>
                <w:rFonts w:hint="eastAsia"/>
              </w:rPr>
              <w:t>2</w:t>
            </w:r>
            <w:r>
              <w:t>.5</w:t>
            </w:r>
          </w:p>
        </w:tc>
      </w:tr>
      <w:tr w:rsidR="00BC3933" w14:paraId="4FBB921B" w14:textId="77777777" w:rsidTr="0072704E">
        <w:trPr>
          <w:trHeight w:val="90"/>
          <w:jc w:val="center"/>
        </w:trPr>
        <w:tc>
          <w:tcPr>
            <w:tcW w:w="1253" w:type="dxa"/>
            <w:vMerge/>
            <w:vAlign w:val="center"/>
          </w:tcPr>
          <w:p w14:paraId="48A519AF" w14:textId="77777777" w:rsidR="00BC3933" w:rsidRDefault="00BC3933" w:rsidP="0072704E">
            <w:pPr>
              <w:jc w:val="center"/>
            </w:pPr>
          </w:p>
        </w:tc>
        <w:tc>
          <w:tcPr>
            <w:tcW w:w="1279" w:type="dxa"/>
            <w:vAlign w:val="center"/>
          </w:tcPr>
          <w:p w14:paraId="00D72160" w14:textId="77777777" w:rsidR="00BC3933" w:rsidRDefault="00BC3933" w:rsidP="0072704E">
            <w:pPr>
              <w:jc w:val="center"/>
            </w:pPr>
            <w:r>
              <w:rPr>
                <w:rFonts w:hint="eastAsia"/>
              </w:rPr>
              <w:t>9</w:t>
            </w:r>
            <w:r>
              <w:t>60</w:t>
            </w:r>
          </w:p>
        </w:tc>
        <w:tc>
          <w:tcPr>
            <w:tcW w:w="1656" w:type="dxa"/>
            <w:vAlign w:val="center"/>
          </w:tcPr>
          <w:p w14:paraId="58280856" w14:textId="77777777" w:rsidR="00BC3933" w:rsidRDefault="00BC3933" w:rsidP="0072704E">
            <w:pPr>
              <w:jc w:val="center"/>
            </w:pPr>
            <w:r>
              <w:t>960*240=230.4</w:t>
            </w:r>
          </w:p>
        </w:tc>
        <w:tc>
          <w:tcPr>
            <w:tcW w:w="1300" w:type="dxa"/>
            <w:vAlign w:val="center"/>
          </w:tcPr>
          <w:p w14:paraId="12D4A862" w14:textId="77777777" w:rsidR="00BC3933" w:rsidRDefault="00BC3933" w:rsidP="0072704E">
            <w:pPr>
              <w:jc w:val="center"/>
            </w:pPr>
            <w:r w:rsidRPr="00827D82">
              <w:rPr>
                <w:rFonts w:hint="eastAsia"/>
              </w:rPr>
              <w:t>0</w:t>
            </w:r>
            <w:r w:rsidRPr="00827D82">
              <w:t>.0678</w:t>
            </w:r>
          </w:p>
        </w:tc>
        <w:tc>
          <w:tcPr>
            <w:tcW w:w="1248" w:type="dxa"/>
            <w:vAlign w:val="center"/>
          </w:tcPr>
          <w:p w14:paraId="034C6E14" w14:textId="77777777" w:rsidR="00BC3933" w:rsidRDefault="00BC3933" w:rsidP="0072704E">
            <w:pPr>
              <w:jc w:val="center"/>
            </w:pPr>
            <w:r>
              <w:rPr>
                <w:rFonts w:hint="eastAsia"/>
              </w:rPr>
              <w:t>2</w:t>
            </w:r>
            <w:r>
              <w:t>.25</w:t>
            </w:r>
          </w:p>
        </w:tc>
        <w:tc>
          <w:tcPr>
            <w:tcW w:w="1680" w:type="dxa"/>
            <w:vAlign w:val="center"/>
          </w:tcPr>
          <w:p w14:paraId="2627AAC4" w14:textId="77777777" w:rsidR="00BC3933" w:rsidRDefault="00BC3933" w:rsidP="0072704E">
            <w:pPr>
              <w:jc w:val="center"/>
            </w:pPr>
            <w:r>
              <w:rPr>
                <w:rFonts w:hint="eastAsia"/>
              </w:rPr>
              <w:t>2</w:t>
            </w:r>
            <w:r>
              <w:t>.3178</w:t>
            </w:r>
          </w:p>
        </w:tc>
        <w:tc>
          <w:tcPr>
            <w:tcW w:w="1215" w:type="dxa"/>
            <w:vAlign w:val="center"/>
          </w:tcPr>
          <w:p w14:paraId="5ACEEF34" w14:textId="77777777" w:rsidR="00BC3933" w:rsidRDefault="00BC3933" w:rsidP="0072704E">
            <w:pPr>
              <w:jc w:val="center"/>
            </w:pPr>
            <w:r>
              <w:rPr>
                <w:rFonts w:hint="eastAsia"/>
              </w:rPr>
              <w:t>2</w:t>
            </w:r>
            <w:r>
              <w:t>.5</w:t>
            </w:r>
          </w:p>
        </w:tc>
      </w:tr>
    </w:tbl>
    <w:p w14:paraId="69E0E515" w14:textId="77777777" w:rsidR="00BC3933" w:rsidRDefault="00BC3933" w:rsidP="00BC3933">
      <w:pPr>
        <w:jc w:val="both"/>
      </w:pPr>
    </w:p>
    <w:p w14:paraId="566FF1A0" w14:textId="7046971E" w:rsidR="00BC3933" w:rsidRDefault="00BC3933" w:rsidP="00BC3933">
      <w:pPr>
        <w:jc w:val="both"/>
      </w:pPr>
      <w:r>
        <w:t xml:space="preserve">For higher SCS, tighter timing requirements need to be applied in order to guarantee UL performance. </w:t>
      </w:r>
      <w:r>
        <w:rPr>
          <w:rFonts w:hint="eastAsia"/>
        </w:rPr>
        <w:t>F</w:t>
      </w:r>
      <w:r>
        <w:t xml:space="preserve">rom the above table, it is observed that when UL SCS is greater than SSB SCS, it would cause UL performance degradation. So it should be considered that the uplink signal SCS should be no greater than SSB SCS </w:t>
      </w:r>
      <w:r w:rsidRPr="00C21066">
        <w:rPr>
          <w:lang w:val="en-US"/>
        </w:rPr>
        <w:t xml:space="preserve">for </w:t>
      </w:r>
      <w:r w:rsidRPr="00C21066">
        <w:t>52.6-71GHz</w:t>
      </w:r>
      <w:r>
        <w:t>. In other words,</w:t>
      </w:r>
      <w:r w:rsidRPr="00363E13">
        <w:t xml:space="preserve"> </w:t>
      </w:r>
      <w:r>
        <w:t xml:space="preserve">120kHz SSB SCS only support 120kHz UL SCS and 480kHz SSB SCS only support 120kHz and 480kHz UL SCS. We have revised Table 2 and </w:t>
      </w:r>
      <w:r>
        <w:rPr>
          <w:color w:val="000000" w:themeColor="text1"/>
        </w:rPr>
        <w:t>the result is shown in Table 3.</w:t>
      </w:r>
    </w:p>
    <w:p w14:paraId="1F956D41" w14:textId="77777777" w:rsidR="00BC3933" w:rsidRPr="005E7ED9" w:rsidRDefault="00BC3933" w:rsidP="00BC3933">
      <w:pPr>
        <w:jc w:val="center"/>
        <w:rPr>
          <w:b/>
          <w:bCs/>
        </w:rPr>
      </w:pPr>
      <w:r w:rsidRPr="005E7ED9">
        <w:rPr>
          <w:rFonts w:hint="eastAsia"/>
          <w:b/>
          <w:bCs/>
        </w:rPr>
        <w:t>T</w:t>
      </w:r>
      <w:r w:rsidRPr="005E7ED9">
        <w:rPr>
          <w:b/>
          <w:bCs/>
        </w:rPr>
        <w:t>able</w:t>
      </w:r>
      <w:r>
        <w:rPr>
          <w:b/>
          <w:bCs/>
        </w:rPr>
        <w:t xml:space="preserve"> 3</w:t>
      </w:r>
      <w:r w:rsidRPr="005E7ED9">
        <w:rPr>
          <w:b/>
          <w:bCs/>
        </w:rPr>
        <w:t xml:space="preserve">: </w:t>
      </w:r>
      <w:r>
        <w:rPr>
          <w:b/>
          <w:bCs/>
        </w:rPr>
        <w:t xml:space="preserve">revised </w:t>
      </w:r>
      <w:r w:rsidRPr="005E7ED9">
        <w:rPr>
          <w:b/>
          <w:bCs/>
          <w:lang w:val="en-US"/>
        </w:rPr>
        <w:t xml:space="preserve">initial </w:t>
      </w:r>
      <w:r w:rsidRPr="005E7ED9">
        <w:rPr>
          <w:b/>
          <w:bCs/>
        </w:rPr>
        <w:t>transmission</w:t>
      </w:r>
      <w:r w:rsidRPr="005E7ED9">
        <w:rPr>
          <w:b/>
          <w:bCs/>
          <w:lang w:val="en-US"/>
        </w:rPr>
        <w:t xml:space="preserve"> timing error for </w:t>
      </w:r>
      <w:r w:rsidRPr="005E7ED9">
        <w:rPr>
          <w:b/>
          <w:bCs/>
        </w:rPr>
        <w:t>52.6-71GHz</w:t>
      </w:r>
    </w:p>
    <w:tbl>
      <w:tblPr>
        <w:tblStyle w:val="ae"/>
        <w:tblW w:w="0" w:type="auto"/>
        <w:jc w:val="center"/>
        <w:tblLook w:val="04A0" w:firstRow="1" w:lastRow="0" w:firstColumn="1" w:lastColumn="0" w:noHBand="0" w:noVBand="1"/>
      </w:tblPr>
      <w:tblGrid>
        <w:gridCol w:w="1253"/>
        <w:gridCol w:w="1279"/>
        <w:gridCol w:w="1656"/>
        <w:gridCol w:w="1300"/>
        <w:gridCol w:w="1248"/>
        <w:gridCol w:w="1680"/>
        <w:gridCol w:w="1215"/>
      </w:tblGrid>
      <w:tr w:rsidR="00BC3933" w14:paraId="0F2F5E9D" w14:textId="77777777" w:rsidTr="0072704E">
        <w:trPr>
          <w:jc w:val="center"/>
        </w:trPr>
        <w:tc>
          <w:tcPr>
            <w:tcW w:w="1253" w:type="dxa"/>
            <w:vAlign w:val="center"/>
          </w:tcPr>
          <w:p w14:paraId="428D2031" w14:textId="77777777" w:rsidR="00BC3933" w:rsidRPr="0024524E" w:rsidRDefault="00BC3933" w:rsidP="0072704E">
            <w:pPr>
              <w:jc w:val="center"/>
            </w:pPr>
            <w:r>
              <w:t xml:space="preserve">SCS of </w:t>
            </w:r>
            <w:r>
              <w:rPr>
                <w:rFonts w:hint="eastAsia"/>
              </w:rPr>
              <w:t>S</w:t>
            </w:r>
            <w:r>
              <w:t>SB signals(kHz)</w:t>
            </w:r>
          </w:p>
        </w:tc>
        <w:tc>
          <w:tcPr>
            <w:tcW w:w="1279" w:type="dxa"/>
            <w:vAlign w:val="center"/>
          </w:tcPr>
          <w:p w14:paraId="3B18DFE0" w14:textId="77777777" w:rsidR="00BC3933" w:rsidRDefault="00BC3933" w:rsidP="0072704E">
            <w:pPr>
              <w:jc w:val="center"/>
            </w:pPr>
            <w:r>
              <w:rPr>
                <w:rFonts w:hint="eastAsia"/>
              </w:rPr>
              <w:t>S</w:t>
            </w:r>
            <w:r>
              <w:t>CS of uplink signals(kHz)</w:t>
            </w:r>
          </w:p>
        </w:tc>
        <w:tc>
          <w:tcPr>
            <w:tcW w:w="1656" w:type="dxa"/>
            <w:vAlign w:val="center"/>
          </w:tcPr>
          <w:p w14:paraId="445179AE" w14:textId="77777777" w:rsidR="00BC3933" w:rsidRPr="0024524E" w:rsidRDefault="00BC3933" w:rsidP="0072704E">
            <w:pPr>
              <w:jc w:val="center"/>
            </w:pPr>
            <w:r>
              <w:t>SS/PBCH block BW (MHz)</w:t>
            </w:r>
          </w:p>
        </w:tc>
        <w:tc>
          <w:tcPr>
            <w:tcW w:w="1300" w:type="dxa"/>
            <w:vAlign w:val="center"/>
          </w:tcPr>
          <w:p w14:paraId="04B5D1DF" w14:textId="77777777" w:rsidR="00BC3933" w:rsidRPr="0024524E" w:rsidRDefault="00BC3933" w:rsidP="0072704E">
            <w:pPr>
              <w:jc w:val="center"/>
            </w:pPr>
            <w:r w:rsidRPr="005465C8">
              <w:rPr>
                <w:color w:val="000000" w:themeColor="text1"/>
              </w:rPr>
              <w:t xml:space="preserve">Minimum </w:t>
            </w:r>
            <w:r>
              <w:rPr>
                <w:color w:val="000000" w:themeColor="text1"/>
              </w:rPr>
              <w:t>timing error (Ts)</w:t>
            </w:r>
          </w:p>
        </w:tc>
        <w:tc>
          <w:tcPr>
            <w:tcW w:w="1248" w:type="dxa"/>
            <w:vAlign w:val="center"/>
          </w:tcPr>
          <w:p w14:paraId="4E40FA54" w14:textId="77777777" w:rsidR="00BC3933" w:rsidRPr="0024524E" w:rsidRDefault="00BC3933" w:rsidP="0072704E">
            <w:pPr>
              <w:jc w:val="center"/>
            </w:pPr>
            <w:r>
              <w:t>Margin (Ts)</w:t>
            </w:r>
          </w:p>
        </w:tc>
        <w:tc>
          <w:tcPr>
            <w:tcW w:w="1680" w:type="dxa"/>
            <w:vAlign w:val="center"/>
          </w:tcPr>
          <w:p w14:paraId="2DD049B3" w14:textId="77777777" w:rsidR="00BC3933" w:rsidRPr="005E7ED9" w:rsidRDefault="00BC3933" w:rsidP="0072704E">
            <w:pPr>
              <w:jc w:val="center"/>
            </w:pPr>
            <w:r w:rsidRPr="005E7ED9">
              <w:rPr>
                <w:lang w:val="en-US"/>
              </w:rPr>
              <w:t xml:space="preserve">initial </w:t>
            </w:r>
            <w:r w:rsidRPr="005E7ED9">
              <w:t>transmission</w:t>
            </w:r>
            <w:r w:rsidRPr="005E7ED9">
              <w:rPr>
                <w:lang w:val="en-US"/>
              </w:rPr>
              <w:t xml:space="preserve"> timing error</w:t>
            </w:r>
            <w:r>
              <w:rPr>
                <w:lang w:val="en-US"/>
              </w:rPr>
              <w:t xml:space="preserve"> (Ts)</w:t>
            </w:r>
          </w:p>
        </w:tc>
        <w:tc>
          <w:tcPr>
            <w:tcW w:w="1215" w:type="dxa"/>
            <w:vAlign w:val="center"/>
          </w:tcPr>
          <w:p w14:paraId="2AA8220F" w14:textId="77777777" w:rsidR="00BC3933" w:rsidRPr="005E7ED9" w:rsidRDefault="00BC3933" w:rsidP="0072704E">
            <w:pPr>
              <w:jc w:val="center"/>
              <w:rPr>
                <w:lang w:val="en-US"/>
              </w:rPr>
            </w:pPr>
            <w:r>
              <w:rPr>
                <w:lang w:val="en-US"/>
              </w:rPr>
              <w:t>Round off values (Ts)</w:t>
            </w:r>
          </w:p>
        </w:tc>
      </w:tr>
      <w:tr w:rsidR="00BC3933" w14:paraId="2747C98C" w14:textId="77777777" w:rsidTr="0072704E">
        <w:trPr>
          <w:trHeight w:val="90"/>
          <w:jc w:val="center"/>
        </w:trPr>
        <w:tc>
          <w:tcPr>
            <w:tcW w:w="1253" w:type="dxa"/>
            <w:vAlign w:val="center"/>
          </w:tcPr>
          <w:p w14:paraId="274D5340" w14:textId="77777777" w:rsidR="00BC3933" w:rsidRPr="0024524E" w:rsidRDefault="00BC3933" w:rsidP="0072704E">
            <w:pPr>
              <w:jc w:val="center"/>
            </w:pPr>
            <w:r>
              <w:t>12</w:t>
            </w:r>
            <w:r w:rsidRPr="0024524E">
              <w:t>0</w:t>
            </w:r>
          </w:p>
        </w:tc>
        <w:tc>
          <w:tcPr>
            <w:tcW w:w="1279" w:type="dxa"/>
            <w:vAlign w:val="center"/>
          </w:tcPr>
          <w:p w14:paraId="5C7F8A27" w14:textId="77777777" w:rsidR="00BC3933" w:rsidRDefault="00BC3933" w:rsidP="0072704E">
            <w:pPr>
              <w:jc w:val="center"/>
            </w:pPr>
            <w:r>
              <w:rPr>
                <w:rFonts w:hint="eastAsia"/>
              </w:rPr>
              <w:t>1</w:t>
            </w:r>
            <w:r>
              <w:t>20</w:t>
            </w:r>
          </w:p>
        </w:tc>
        <w:tc>
          <w:tcPr>
            <w:tcW w:w="1656" w:type="dxa"/>
            <w:vAlign w:val="center"/>
          </w:tcPr>
          <w:p w14:paraId="23E3D415" w14:textId="77777777" w:rsidR="00BC3933" w:rsidRPr="0024524E" w:rsidRDefault="00BC3933" w:rsidP="0072704E">
            <w:pPr>
              <w:jc w:val="center"/>
            </w:pPr>
            <w:r>
              <w:rPr>
                <w:rFonts w:hint="eastAsia"/>
              </w:rPr>
              <w:t>1</w:t>
            </w:r>
            <w:r>
              <w:t>20*240=28.8</w:t>
            </w:r>
          </w:p>
        </w:tc>
        <w:tc>
          <w:tcPr>
            <w:tcW w:w="1300" w:type="dxa"/>
            <w:vAlign w:val="center"/>
          </w:tcPr>
          <w:p w14:paraId="764C0244" w14:textId="77777777" w:rsidR="00BC3933" w:rsidRPr="0024524E" w:rsidRDefault="00BC3933" w:rsidP="0072704E">
            <w:pPr>
              <w:jc w:val="center"/>
            </w:pPr>
            <w:r w:rsidRPr="00827D82">
              <w:t>0.53</w:t>
            </w:r>
          </w:p>
        </w:tc>
        <w:tc>
          <w:tcPr>
            <w:tcW w:w="1248" w:type="dxa"/>
            <w:vAlign w:val="center"/>
          </w:tcPr>
          <w:p w14:paraId="5CFFE655" w14:textId="77777777" w:rsidR="00BC3933" w:rsidRPr="0024524E" w:rsidRDefault="00BC3933" w:rsidP="0072704E">
            <w:pPr>
              <w:jc w:val="center"/>
            </w:pPr>
            <w:r>
              <w:t>2.97</w:t>
            </w:r>
          </w:p>
        </w:tc>
        <w:tc>
          <w:tcPr>
            <w:tcW w:w="1680" w:type="dxa"/>
            <w:vAlign w:val="center"/>
          </w:tcPr>
          <w:p w14:paraId="60343FFD" w14:textId="77777777" w:rsidR="00BC3933" w:rsidRDefault="00BC3933" w:rsidP="0072704E">
            <w:pPr>
              <w:jc w:val="center"/>
            </w:pPr>
            <w:r>
              <w:rPr>
                <w:rFonts w:hint="eastAsia"/>
              </w:rPr>
              <w:t>3</w:t>
            </w:r>
            <w:r>
              <w:t>.5</w:t>
            </w:r>
          </w:p>
        </w:tc>
        <w:tc>
          <w:tcPr>
            <w:tcW w:w="1215" w:type="dxa"/>
            <w:vAlign w:val="center"/>
          </w:tcPr>
          <w:p w14:paraId="4F87C971" w14:textId="77777777" w:rsidR="00BC3933" w:rsidRDefault="00BC3933" w:rsidP="0072704E">
            <w:pPr>
              <w:jc w:val="center"/>
            </w:pPr>
            <w:r>
              <w:rPr>
                <w:rFonts w:hint="eastAsia"/>
              </w:rPr>
              <w:t>3</w:t>
            </w:r>
            <w:r>
              <w:t>.5</w:t>
            </w:r>
          </w:p>
        </w:tc>
      </w:tr>
      <w:tr w:rsidR="00BC3933" w14:paraId="6323908A" w14:textId="77777777" w:rsidTr="0072704E">
        <w:trPr>
          <w:trHeight w:val="90"/>
          <w:jc w:val="center"/>
        </w:trPr>
        <w:tc>
          <w:tcPr>
            <w:tcW w:w="1253" w:type="dxa"/>
            <w:vMerge w:val="restart"/>
            <w:vAlign w:val="center"/>
          </w:tcPr>
          <w:p w14:paraId="080BBD01" w14:textId="77777777" w:rsidR="00BC3933" w:rsidRPr="0024524E" w:rsidRDefault="00BC3933" w:rsidP="0072704E">
            <w:pPr>
              <w:jc w:val="center"/>
            </w:pPr>
            <w:r>
              <w:t>48</w:t>
            </w:r>
            <w:r w:rsidRPr="0024524E">
              <w:t>0</w:t>
            </w:r>
          </w:p>
        </w:tc>
        <w:tc>
          <w:tcPr>
            <w:tcW w:w="1279" w:type="dxa"/>
            <w:vAlign w:val="center"/>
          </w:tcPr>
          <w:p w14:paraId="455E8B3B" w14:textId="77777777" w:rsidR="00BC3933" w:rsidRDefault="00BC3933" w:rsidP="0072704E">
            <w:pPr>
              <w:jc w:val="center"/>
            </w:pPr>
            <w:r>
              <w:rPr>
                <w:rFonts w:hint="eastAsia"/>
              </w:rPr>
              <w:t>1</w:t>
            </w:r>
            <w:r>
              <w:t>20</w:t>
            </w:r>
          </w:p>
        </w:tc>
        <w:tc>
          <w:tcPr>
            <w:tcW w:w="1656" w:type="dxa"/>
            <w:vAlign w:val="center"/>
          </w:tcPr>
          <w:p w14:paraId="5710354B" w14:textId="77777777" w:rsidR="00BC3933" w:rsidRPr="0024524E" w:rsidRDefault="00BC3933" w:rsidP="0072704E">
            <w:pPr>
              <w:jc w:val="center"/>
            </w:pPr>
            <w:r>
              <w:t>480*240=115.2</w:t>
            </w:r>
          </w:p>
        </w:tc>
        <w:tc>
          <w:tcPr>
            <w:tcW w:w="1300" w:type="dxa"/>
            <w:vAlign w:val="center"/>
          </w:tcPr>
          <w:p w14:paraId="23D95670" w14:textId="77777777" w:rsidR="00BC3933" w:rsidRPr="0024524E" w:rsidRDefault="00BC3933" w:rsidP="0072704E">
            <w:pPr>
              <w:jc w:val="center"/>
            </w:pPr>
            <w:r w:rsidRPr="00827D82">
              <w:t>0.1356</w:t>
            </w:r>
          </w:p>
        </w:tc>
        <w:tc>
          <w:tcPr>
            <w:tcW w:w="1248" w:type="dxa"/>
            <w:vAlign w:val="center"/>
          </w:tcPr>
          <w:p w14:paraId="63D5D882" w14:textId="77777777" w:rsidR="00BC3933" w:rsidRPr="0024524E" w:rsidRDefault="00BC3933" w:rsidP="0072704E">
            <w:pPr>
              <w:jc w:val="center"/>
            </w:pPr>
            <w:r>
              <w:rPr>
                <w:rFonts w:hint="eastAsia"/>
              </w:rPr>
              <w:t>2</w:t>
            </w:r>
            <w:r>
              <w:t>.5</w:t>
            </w:r>
          </w:p>
        </w:tc>
        <w:tc>
          <w:tcPr>
            <w:tcW w:w="1680" w:type="dxa"/>
            <w:vAlign w:val="center"/>
          </w:tcPr>
          <w:p w14:paraId="1DDFDA8E" w14:textId="77777777" w:rsidR="00BC3933" w:rsidRDefault="00BC3933" w:rsidP="0072704E">
            <w:pPr>
              <w:jc w:val="center"/>
            </w:pPr>
            <w:r>
              <w:rPr>
                <w:rFonts w:hint="eastAsia"/>
              </w:rPr>
              <w:t>2</w:t>
            </w:r>
            <w:r>
              <w:t>.6356</w:t>
            </w:r>
          </w:p>
        </w:tc>
        <w:tc>
          <w:tcPr>
            <w:tcW w:w="1215" w:type="dxa"/>
            <w:vAlign w:val="center"/>
          </w:tcPr>
          <w:p w14:paraId="2FD03F92" w14:textId="77777777" w:rsidR="00BC3933" w:rsidRDefault="00BC3933" w:rsidP="0072704E">
            <w:pPr>
              <w:jc w:val="center"/>
            </w:pPr>
            <w:r>
              <w:rPr>
                <w:rFonts w:hint="eastAsia"/>
              </w:rPr>
              <w:t>2</w:t>
            </w:r>
            <w:r>
              <w:t>.75</w:t>
            </w:r>
          </w:p>
        </w:tc>
      </w:tr>
      <w:tr w:rsidR="00BC3933" w14:paraId="16D61DDC" w14:textId="77777777" w:rsidTr="0072704E">
        <w:trPr>
          <w:trHeight w:val="90"/>
          <w:jc w:val="center"/>
        </w:trPr>
        <w:tc>
          <w:tcPr>
            <w:tcW w:w="1253" w:type="dxa"/>
            <w:vMerge/>
            <w:vAlign w:val="center"/>
          </w:tcPr>
          <w:p w14:paraId="666CE96E" w14:textId="77777777" w:rsidR="00BC3933" w:rsidRDefault="00BC3933" w:rsidP="0072704E">
            <w:pPr>
              <w:jc w:val="center"/>
            </w:pPr>
          </w:p>
        </w:tc>
        <w:tc>
          <w:tcPr>
            <w:tcW w:w="1279" w:type="dxa"/>
            <w:vAlign w:val="center"/>
          </w:tcPr>
          <w:p w14:paraId="7B43FEFE" w14:textId="77777777" w:rsidR="00BC3933" w:rsidRDefault="00BC3933" w:rsidP="0072704E">
            <w:pPr>
              <w:jc w:val="center"/>
            </w:pPr>
            <w:r>
              <w:rPr>
                <w:rFonts w:hint="eastAsia"/>
              </w:rPr>
              <w:t>4</w:t>
            </w:r>
            <w:r>
              <w:t>80</w:t>
            </w:r>
          </w:p>
        </w:tc>
        <w:tc>
          <w:tcPr>
            <w:tcW w:w="1656" w:type="dxa"/>
            <w:vAlign w:val="center"/>
          </w:tcPr>
          <w:p w14:paraId="7A9A54E6" w14:textId="77777777" w:rsidR="00BC3933" w:rsidRDefault="00BC3933" w:rsidP="0072704E">
            <w:pPr>
              <w:jc w:val="center"/>
            </w:pPr>
            <w:r>
              <w:t>480*240=115.2</w:t>
            </w:r>
          </w:p>
        </w:tc>
        <w:tc>
          <w:tcPr>
            <w:tcW w:w="1300" w:type="dxa"/>
            <w:vAlign w:val="center"/>
          </w:tcPr>
          <w:p w14:paraId="0DB7FADC" w14:textId="77777777" w:rsidR="00BC3933" w:rsidRDefault="00BC3933" w:rsidP="0072704E">
            <w:pPr>
              <w:jc w:val="center"/>
            </w:pPr>
            <w:r w:rsidRPr="00827D82">
              <w:t>0.1356</w:t>
            </w:r>
          </w:p>
        </w:tc>
        <w:tc>
          <w:tcPr>
            <w:tcW w:w="1248" w:type="dxa"/>
            <w:vAlign w:val="center"/>
          </w:tcPr>
          <w:p w14:paraId="661F94C6" w14:textId="77777777" w:rsidR="00BC3933" w:rsidRDefault="00BC3933" w:rsidP="0072704E">
            <w:pPr>
              <w:jc w:val="center"/>
            </w:pPr>
            <w:r>
              <w:rPr>
                <w:rFonts w:hint="eastAsia"/>
              </w:rPr>
              <w:t>2</w:t>
            </w:r>
            <w:r>
              <w:t>.5</w:t>
            </w:r>
          </w:p>
        </w:tc>
        <w:tc>
          <w:tcPr>
            <w:tcW w:w="1680" w:type="dxa"/>
            <w:vAlign w:val="center"/>
          </w:tcPr>
          <w:p w14:paraId="649B5B60" w14:textId="77777777" w:rsidR="00BC3933" w:rsidRDefault="00BC3933" w:rsidP="0072704E">
            <w:pPr>
              <w:jc w:val="center"/>
            </w:pPr>
            <w:r>
              <w:rPr>
                <w:rFonts w:hint="eastAsia"/>
              </w:rPr>
              <w:t>2</w:t>
            </w:r>
            <w:r>
              <w:t>.6356</w:t>
            </w:r>
          </w:p>
        </w:tc>
        <w:tc>
          <w:tcPr>
            <w:tcW w:w="1215" w:type="dxa"/>
            <w:vAlign w:val="center"/>
          </w:tcPr>
          <w:p w14:paraId="370D5DD9" w14:textId="77777777" w:rsidR="00BC3933" w:rsidRDefault="00BC3933" w:rsidP="0072704E">
            <w:pPr>
              <w:jc w:val="center"/>
            </w:pPr>
            <w:r>
              <w:rPr>
                <w:rFonts w:hint="eastAsia"/>
              </w:rPr>
              <w:t>2</w:t>
            </w:r>
            <w:r>
              <w:t>.75</w:t>
            </w:r>
          </w:p>
        </w:tc>
      </w:tr>
      <w:tr w:rsidR="00BC3933" w14:paraId="11BBA9F9" w14:textId="77777777" w:rsidTr="0072704E">
        <w:trPr>
          <w:trHeight w:val="90"/>
          <w:jc w:val="center"/>
        </w:trPr>
        <w:tc>
          <w:tcPr>
            <w:tcW w:w="1253" w:type="dxa"/>
            <w:vMerge w:val="restart"/>
            <w:vAlign w:val="center"/>
          </w:tcPr>
          <w:p w14:paraId="2F443419" w14:textId="77777777" w:rsidR="00BC3933" w:rsidRDefault="00BC3933" w:rsidP="0072704E">
            <w:pPr>
              <w:jc w:val="center"/>
            </w:pPr>
            <w:r>
              <w:rPr>
                <w:rFonts w:hint="eastAsia"/>
              </w:rPr>
              <w:t>9</w:t>
            </w:r>
            <w:r>
              <w:t>60</w:t>
            </w:r>
          </w:p>
        </w:tc>
        <w:tc>
          <w:tcPr>
            <w:tcW w:w="1279" w:type="dxa"/>
            <w:vAlign w:val="center"/>
          </w:tcPr>
          <w:p w14:paraId="668F7F3E" w14:textId="77777777" w:rsidR="00BC3933" w:rsidRDefault="00BC3933" w:rsidP="0072704E">
            <w:pPr>
              <w:jc w:val="center"/>
            </w:pPr>
            <w:r>
              <w:rPr>
                <w:rFonts w:hint="eastAsia"/>
              </w:rPr>
              <w:t>1</w:t>
            </w:r>
            <w:r>
              <w:t>20</w:t>
            </w:r>
          </w:p>
        </w:tc>
        <w:tc>
          <w:tcPr>
            <w:tcW w:w="1656" w:type="dxa"/>
            <w:vAlign w:val="center"/>
          </w:tcPr>
          <w:p w14:paraId="2A115766" w14:textId="77777777" w:rsidR="00BC3933" w:rsidRDefault="00BC3933" w:rsidP="0072704E">
            <w:pPr>
              <w:jc w:val="center"/>
            </w:pPr>
            <w:r>
              <w:t>960*240=230.4</w:t>
            </w:r>
          </w:p>
        </w:tc>
        <w:tc>
          <w:tcPr>
            <w:tcW w:w="1300" w:type="dxa"/>
            <w:vAlign w:val="center"/>
          </w:tcPr>
          <w:p w14:paraId="7652B0C7" w14:textId="77777777" w:rsidR="00BC3933" w:rsidRDefault="00BC3933" w:rsidP="0072704E">
            <w:pPr>
              <w:jc w:val="center"/>
            </w:pPr>
            <w:r w:rsidRPr="00827D82">
              <w:rPr>
                <w:rFonts w:hint="eastAsia"/>
              </w:rPr>
              <w:t>0</w:t>
            </w:r>
            <w:r w:rsidRPr="00827D82">
              <w:t>.0678</w:t>
            </w:r>
          </w:p>
        </w:tc>
        <w:tc>
          <w:tcPr>
            <w:tcW w:w="1248" w:type="dxa"/>
            <w:vAlign w:val="center"/>
          </w:tcPr>
          <w:p w14:paraId="5D54C27E" w14:textId="77777777" w:rsidR="00BC3933" w:rsidRDefault="00BC3933" w:rsidP="0072704E">
            <w:pPr>
              <w:jc w:val="center"/>
            </w:pPr>
            <w:r>
              <w:rPr>
                <w:rFonts w:hint="eastAsia"/>
              </w:rPr>
              <w:t>2</w:t>
            </w:r>
            <w:r>
              <w:t>.25</w:t>
            </w:r>
          </w:p>
        </w:tc>
        <w:tc>
          <w:tcPr>
            <w:tcW w:w="1680" w:type="dxa"/>
            <w:vAlign w:val="center"/>
          </w:tcPr>
          <w:p w14:paraId="17B653E3" w14:textId="77777777" w:rsidR="00BC3933" w:rsidRDefault="00BC3933" w:rsidP="0072704E">
            <w:pPr>
              <w:jc w:val="center"/>
            </w:pPr>
            <w:r>
              <w:rPr>
                <w:rFonts w:hint="eastAsia"/>
              </w:rPr>
              <w:t>2</w:t>
            </w:r>
            <w:r>
              <w:t>.3178</w:t>
            </w:r>
          </w:p>
        </w:tc>
        <w:tc>
          <w:tcPr>
            <w:tcW w:w="1215" w:type="dxa"/>
            <w:vAlign w:val="center"/>
          </w:tcPr>
          <w:p w14:paraId="48BCE576" w14:textId="77777777" w:rsidR="00BC3933" w:rsidRDefault="00BC3933" w:rsidP="0072704E">
            <w:pPr>
              <w:jc w:val="center"/>
            </w:pPr>
            <w:r>
              <w:rPr>
                <w:rFonts w:hint="eastAsia"/>
              </w:rPr>
              <w:t>2</w:t>
            </w:r>
            <w:r>
              <w:t>.5</w:t>
            </w:r>
          </w:p>
        </w:tc>
      </w:tr>
      <w:tr w:rsidR="00BC3933" w14:paraId="05C85453" w14:textId="77777777" w:rsidTr="0072704E">
        <w:trPr>
          <w:trHeight w:val="90"/>
          <w:jc w:val="center"/>
        </w:trPr>
        <w:tc>
          <w:tcPr>
            <w:tcW w:w="1253" w:type="dxa"/>
            <w:vMerge/>
            <w:vAlign w:val="center"/>
          </w:tcPr>
          <w:p w14:paraId="67748195" w14:textId="77777777" w:rsidR="00BC3933" w:rsidRDefault="00BC3933" w:rsidP="0072704E">
            <w:pPr>
              <w:jc w:val="center"/>
            </w:pPr>
          </w:p>
        </w:tc>
        <w:tc>
          <w:tcPr>
            <w:tcW w:w="1279" w:type="dxa"/>
            <w:vAlign w:val="center"/>
          </w:tcPr>
          <w:p w14:paraId="7B9C1FF2" w14:textId="77777777" w:rsidR="00BC3933" w:rsidRDefault="00BC3933" w:rsidP="0072704E">
            <w:pPr>
              <w:jc w:val="center"/>
            </w:pPr>
            <w:r>
              <w:rPr>
                <w:rFonts w:hint="eastAsia"/>
              </w:rPr>
              <w:t>4</w:t>
            </w:r>
            <w:r>
              <w:t>80</w:t>
            </w:r>
          </w:p>
        </w:tc>
        <w:tc>
          <w:tcPr>
            <w:tcW w:w="1656" w:type="dxa"/>
            <w:vAlign w:val="center"/>
          </w:tcPr>
          <w:p w14:paraId="2F82798E" w14:textId="77777777" w:rsidR="00BC3933" w:rsidRDefault="00BC3933" w:rsidP="0072704E">
            <w:pPr>
              <w:jc w:val="center"/>
            </w:pPr>
            <w:r>
              <w:t>960*240=230.4</w:t>
            </w:r>
          </w:p>
        </w:tc>
        <w:tc>
          <w:tcPr>
            <w:tcW w:w="1300" w:type="dxa"/>
            <w:vAlign w:val="center"/>
          </w:tcPr>
          <w:p w14:paraId="3B7E1321" w14:textId="77777777" w:rsidR="00BC3933" w:rsidRDefault="00BC3933" w:rsidP="0072704E">
            <w:pPr>
              <w:jc w:val="center"/>
            </w:pPr>
            <w:r w:rsidRPr="00827D82">
              <w:rPr>
                <w:rFonts w:hint="eastAsia"/>
              </w:rPr>
              <w:t>0</w:t>
            </w:r>
            <w:r w:rsidRPr="00827D82">
              <w:t>.0678</w:t>
            </w:r>
          </w:p>
        </w:tc>
        <w:tc>
          <w:tcPr>
            <w:tcW w:w="1248" w:type="dxa"/>
            <w:vAlign w:val="center"/>
          </w:tcPr>
          <w:p w14:paraId="6EB0AAF5" w14:textId="77777777" w:rsidR="00BC3933" w:rsidRDefault="00BC3933" w:rsidP="0072704E">
            <w:pPr>
              <w:jc w:val="center"/>
            </w:pPr>
            <w:r>
              <w:rPr>
                <w:rFonts w:hint="eastAsia"/>
              </w:rPr>
              <w:t>2</w:t>
            </w:r>
            <w:r>
              <w:t>.25</w:t>
            </w:r>
          </w:p>
        </w:tc>
        <w:tc>
          <w:tcPr>
            <w:tcW w:w="1680" w:type="dxa"/>
            <w:vAlign w:val="center"/>
          </w:tcPr>
          <w:p w14:paraId="0A9B6E45" w14:textId="77777777" w:rsidR="00BC3933" w:rsidRDefault="00BC3933" w:rsidP="0072704E">
            <w:pPr>
              <w:jc w:val="center"/>
            </w:pPr>
            <w:r>
              <w:rPr>
                <w:rFonts w:hint="eastAsia"/>
              </w:rPr>
              <w:t>2</w:t>
            </w:r>
            <w:r>
              <w:t>.3178</w:t>
            </w:r>
          </w:p>
        </w:tc>
        <w:tc>
          <w:tcPr>
            <w:tcW w:w="1215" w:type="dxa"/>
            <w:vAlign w:val="center"/>
          </w:tcPr>
          <w:p w14:paraId="07E20AE3" w14:textId="77777777" w:rsidR="00BC3933" w:rsidRDefault="00BC3933" w:rsidP="0072704E">
            <w:pPr>
              <w:jc w:val="center"/>
            </w:pPr>
            <w:r>
              <w:rPr>
                <w:rFonts w:hint="eastAsia"/>
              </w:rPr>
              <w:t>2</w:t>
            </w:r>
            <w:r>
              <w:t>.5</w:t>
            </w:r>
          </w:p>
        </w:tc>
      </w:tr>
      <w:tr w:rsidR="00BC3933" w14:paraId="04E58060" w14:textId="77777777" w:rsidTr="0072704E">
        <w:trPr>
          <w:trHeight w:val="90"/>
          <w:jc w:val="center"/>
        </w:trPr>
        <w:tc>
          <w:tcPr>
            <w:tcW w:w="1253" w:type="dxa"/>
            <w:vMerge/>
            <w:vAlign w:val="center"/>
          </w:tcPr>
          <w:p w14:paraId="7157ADEB" w14:textId="77777777" w:rsidR="00BC3933" w:rsidRDefault="00BC3933" w:rsidP="0072704E">
            <w:pPr>
              <w:jc w:val="center"/>
            </w:pPr>
          </w:p>
        </w:tc>
        <w:tc>
          <w:tcPr>
            <w:tcW w:w="1279" w:type="dxa"/>
            <w:vAlign w:val="center"/>
          </w:tcPr>
          <w:p w14:paraId="4BB8124C" w14:textId="77777777" w:rsidR="00BC3933" w:rsidRDefault="00BC3933" w:rsidP="0072704E">
            <w:pPr>
              <w:jc w:val="center"/>
            </w:pPr>
            <w:r>
              <w:rPr>
                <w:rFonts w:hint="eastAsia"/>
              </w:rPr>
              <w:t>9</w:t>
            </w:r>
            <w:r>
              <w:t>60</w:t>
            </w:r>
          </w:p>
        </w:tc>
        <w:tc>
          <w:tcPr>
            <w:tcW w:w="1656" w:type="dxa"/>
            <w:vAlign w:val="center"/>
          </w:tcPr>
          <w:p w14:paraId="6FA2C63F" w14:textId="77777777" w:rsidR="00BC3933" w:rsidRDefault="00BC3933" w:rsidP="0072704E">
            <w:pPr>
              <w:jc w:val="center"/>
            </w:pPr>
            <w:r>
              <w:t>960*240=230.4</w:t>
            </w:r>
          </w:p>
        </w:tc>
        <w:tc>
          <w:tcPr>
            <w:tcW w:w="1300" w:type="dxa"/>
            <w:vAlign w:val="center"/>
          </w:tcPr>
          <w:p w14:paraId="529C5A85" w14:textId="77777777" w:rsidR="00BC3933" w:rsidRDefault="00BC3933" w:rsidP="0072704E">
            <w:pPr>
              <w:jc w:val="center"/>
            </w:pPr>
            <w:r w:rsidRPr="00827D82">
              <w:rPr>
                <w:rFonts w:hint="eastAsia"/>
              </w:rPr>
              <w:t>0</w:t>
            </w:r>
            <w:r w:rsidRPr="00827D82">
              <w:t>.0678</w:t>
            </w:r>
          </w:p>
        </w:tc>
        <w:tc>
          <w:tcPr>
            <w:tcW w:w="1248" w:type="dxa"/>
            <w:vAlign w:val="center"/>
          </w:tcPr>
          <w:p w14:paraId="53496F11" w14:textId="77777777" w:rsidR="00BC3933" w:rsidRDefault="00BC3933" w:rsidP="0072704E">
            <w:pPr>
              <w:jc w:val="center"/>
            </w:pPr>
            <w:r>
              <w:rPr>
                <w:rFonts w:hint="eastAsia"/>
              </w:rPr>
              <w:t>2</w:t>
            </w:r>
            <w:r>
              <w:t>.25</w:t>
            </w:r>
          </w:p>
        </w:tc>
        <w:tc>
          <w:tcPr>
            <w:tcW w:w="1680" w:type="dxa"/>
            <w:vAlign w:val="center"/>
          </w:tcPr>
          <w:p w14:paraId="4336B558" w14:textId="77777777" w:rsidR="00BC3933" w:rsidRDefault="00BC3933" w:rsidP="0072704E">
            <w:pPr>
              <w:jc w:val="center"/>
            </w:pPr>
            <w:r>
              <w:rPr>
                <w:rFonts w:hint="eastAsia"/>
              </w:rPr>
              <w:t>2</w:t>
            </w:r>
            <w:r>
              <w:t>.3178</w:t>
            </w:r>
          </w:p>
        </w:tc>
        <w:tc>
          <w:tcPr>
            <w:tcW w:w="1215" w:type="dxa"/>
            <w:vAlign w:val="center"/>
          </w:tcPr>
          <w:p w14:paraId="24D7C677" w14:textId="77777777" w:rsidR="00BC3933" w:rsidRDefault="00BC3933" w:rsidP="0072704E">
            <w:pPr>
              <w:jc w:val="center"/>
            </w:pPr>
            <w:r>
              <w:rPr>
                <w:rFonts w:hint="eastAsia"/>
              </w:rPr>
              <w:t>2</w:t>
            </w:r>
            <w:r>
              <w:t>.5</w:t>
            </w:r>
          </w:p>
        </w:tc>
      </w:tr>
    </w:tbl>
    <w:p w14:paraId="737A9EBD" w14:textId="77777777" w:rsidR="00BC3933" w:rsidRDefault="00BC3933" w:rsidP="00BC3933">
      <w:pPr>
        <w:jc w:val="both"/>
      </w:pPr>
    </w:p>
    <w:p w14:paraId="4228BDE2" w14:textId="34E5FCA6" w:rsidR="00BC3933" w:rsidRPr="00363E13" w:rsidRDefault="00C076EB" w:rsidP="00BC3933">
      <w:pPr>
        <w:jc w:val="both"/>
        <w:rPr>
          <w:b/>
          <w:bCs/>
        </w:rPr>
      </w:pPr>
      <w:r w:rsidRPr="00502642">
        <w:rPr>
          <w:rFonts w:hint="eastAsia"/>
          <w:b/>
          <w:bCs/>
        </w:rPr>
        <w:t>P</w:t>
      </w:r>
      <w:r w:rsidRPr="00502642">
        <w:rPr>
          <w:b/>
          <w:bCs/>
        </w:rPr>
        <w:t>roposal</w:t>
      </w:r>
      <w:r>
        <w:rPr>
          <w:b/>
          <w:bCs/>
        </w:rPr>
        <w:t xml:space="preserve"> </w:t>
      </w:r>
      <w:r w:rsidR="00BC3933" w:rsidRPr="00363E13">
        <w:rPr>
          <w:b/>
          <w:bCs/>
        </w:rPr>
        <w:t xml:space="preserve">1: </w:t>
      </w:r>
      <w:r w:rsidR="00BC3933">
        <w:rPr>
          <w:b/>
          <w:bCs/>
        </w:rPr>
        <w:t>T</w:t>
      </w:r>
      <w:r w:rsidR="00BC3933" w:rsidRPr="00363E13">
        <w:rPr>
          <w:b/>
          <w:bCs/>
        </w:rPr>
        <w:t xml:space="preserve">he uplink signal SCS should be no greater than SSB SCS </w:t>
      </w:r>
      <w:r w:rsidR="00BC3933" w:rsidRPr="00363E13">
        <w:rPr>
          <w:b/>
          <w:bCs/>
          <w:lang w:val="en-US"/>
        </w:rPr>
        <w:t xml:space="preserve">for </w:t>
      </w:r>
      <w:r w:rsidR="00BC3933" w:rsidRPr="00363E13">
        <w:rPr>
          <w:b/>
          <w:bCs/>
        </w:rPr>
        <w:t>52.6-71GHz</w:t>
      </w:r>
      <w:r w:rsidR="00BC3933">
        <w:rPr>
          <w:b/>
          <w:bCs/>
        </w:rPr>
        <w:t>.</w:t>
      </w:r>
    </w:p>
    <w:p w14:paraId="30095F71" w14:textId="77777777" w:rsidR="00BC3933" w:rsidRDefault="00BC3933" w:rsidP="00BC3933">
      <w:pPr>
        <w:jc w:val="both"/>
        <w:rPr>
          <w:lang w:eastAsia="zh-TW"/>
        </w:rPr>
      </w:pPr>
      <w:r>
        <w:t xml:space="preserve">In [4], </w:t>
      </w:r>
      <w:r>
        <w:rPr>
          <w:lang w:eastAsia="zh-TW"/>
        </w:rPr>
        <w:t xml:space="preserve">it was agreed that FR2 is extended to cover 24.25GHz to 71GHz with FR2-1 for 24.25-52.6GHz and FR2-2 for 52.6-71GHz. For FR2-1, UE support 120kHz and 240kHz SSB SCS for 60kHz and 120kHz uplink signal SCS. For FR2-2, UE support 120kHz, 480kHz and 960kHz SCS for both SSB and uplink signal. FR2-1 and FR2-2 are different in </w:t>
      </w:r>
      <w:r>
        <w:rPr>
          <w:lang w:eastAsia="zh-TW"/>
        </w:rPr>
        <w:lastRenderedPageBreak/>
        <w:t xml:space="preserve">content, therefore we discuss the requirements separately. </w:t>
      </w:r>
      <w:r>
        <w:t xml:space="preserve">Combine the above result with the existing </w:t>
      </w:r>
      <w:r>
        <w:rPr>
          <w:rFonts w:hint="eastAsia"/>
        </w:rPr>
        <w:t>content</w:t>
      </w:r>
      <w:r>
        <w:t xml:space="preserve"> </w:t>
      </w:r>
      <w:r>
        <w:rPr>
          <w:rFonts w:hint="eastAsia"/>
        </w:rPr>
        <w:t>in</w:t>
      </w:r>
      <w:r>
        <w:t xml:space="preserve"> TS38.133 and the final </w:t>
      </w:r>
      <w:r w:rsidRPr="00A43D4E">
        <w:rPr>
          <w:lang w:val="en-US"/>
        </w:rPr>
        <w:t xml:space="preserve">initial </w:t>
      </w:r>
      <w:r w:rsidRPr="00A43D4E">
        <w:t>transmission</w:t>
      </w:r>
      <w:r w:rsidRPr="00A43D4E">
        <w:rPr>
          <w:lang w:val="en-US"/>
        </w:rPr>
        <w:t xml:space="preserve"> timing error</w:t>
      </w:r>
      <w:r>
        <w:t xml:space="preserve"> can be shown in Table 4. </w:t>
      </w:r>
    </w:p>
    <w:p w14:paraId="729F51CE" w14:textId="1B01138F" w:rsidR="00BC3933" w:rsidRDefault="00C076EB" w:rsidP="00BC3933">
      <w:pPr>
        <w:jc w:val="both"/>
        <w:rPr>
          <w:b/>
          <w:bCs/>
          <w:lang w:eastAsia="zh-TW"/>
        </w:rPr>
      </w:pPr>
      <w:r w:rsidRPr="00502642">
        <w:rPr>
          <w:rFonts w:hint="eastAsia"/>
          <w:b/>
          <w:bCs/>
        </w:rPr>
        <w:t>P</w:t>
      </w:r>
      <w:r w:rsidRPr="00502642">
        <w:rPr>
          <w:b/>
          <w:bCs/>
        </w:rPr>
        <w:t>roposal</w:t>
      </w:r>
      <w:r>
        <w:rPr>
          <w:b/>
          <w:bCs/>
        </w:rPr>
        <w:t xml:space="preserve"> </w:t>
      </w:r>
      <w:r w:rsidR="00AC159D">
        <w:rPr>
          <w:b/>
          <w:bCs/>
        </w:rPr>
        <w:t>2</w:t>
      </w:r>
      <w:r w:rsidR="00BC3933" w:rsidRPr="00C15247">
        <w:rPr>
          <w:b/>
          <w:bCs/>
        </w:rPr>
        <w:t xml:space="preserve">: Since FR2-1 and FR2-2 is different in </w:t>
      </w:r>
      <w:r w:rsidR="00BC3933" w:rsidRPr="00C15247">
        <w:rPr>
          <w:b/>
          <w:bCs/>
          <w:lang w:eastAsia="zh-TW"/>
        </w:rPr>
        <w:t>content, the requirements for 24.25-52.6GHz and 52.6-71GHz</w:t>
      </w:r>
      <w:r w:rsidR="00BC3933">
        <w:rPr>
          <w:b/>
          <w:bCs/>
          <w:lang w:eastAsia="zh-TW"/>
        </w:rPr>
        <w:t xml:space="preserve"> need to be discussed </w:t>
      </w:r>
      <w:r w:rsidR="00BC3933" w:rsidRPr="00C15247">
        <w:rPr>
          <w:b/>
          <w:bCs/>
          <w:lang w:eastAsia="zh-TW"/>
        </w:rPr>
        <w:t>separately</w:t>
      </w:r>
      <w:r w:rsidR="00BC3933">
        <w:rPr>
          <w:b/>
          <w:bCs/>
          <w:lang w:eastAsia="zh-TW"/>
        </w:rPr>
        <w:t>.</w:t>
      </w:r>
    </w:p>
    <w:p w14:paraId="2226D880" w14:textId="0E5F7141" w:rsidR="005E3BD2" w:rsidRPr="009B3774" w:rsidRDefault="009B3774" w:rsidP="00BC3933">
      <w:pPr>
        <w:jc w:val="both"/>
      </w:pPr>
      <w:r w:rsidRPr="009B3774">
        <w:rPr>
          <w:rFonts w:hint="eastAsia"/>
        </w:rPr>
        <w:t>F</w:t>
      </w:r>
      <w:r w:rsidRPr="009B3774">
        <w:t xml:space="preserve">rom </w:t>
      </w:r>
      <w:r>
        <w:t xml:space="preserve">the result, </w:t>
      </w:r>
      <w:r w:rsidR="005E3BD2">
        <w:t>it is observed that for</w:t>
      </w:r>
      <w:r w:rsidR="005E3BD2">
        <w:rPr>
          <w:rFonts w:hint="eastAsia"/>
        </w:rPr>
        <w:t xml:space="preserve"> </w:t>
      </w:r>
      <w:r w:rsidR="005E3BD2">
        <w:t>larger SCS</w:t>
      </w:r>
      <w:r w:rsidR="00271D7C">
        <w:t xml:space="preserve"> of uplink signals</w:t>
      </w:r>
      <w:r w:rsidR="005E3BD2">
        <w:t>, 480kHz and 960kHz, Te may e</w:t>
      </w:r>
      <w:r w:rsidR="00271D7C">
        <w:t>xc</w:t>
      </w:r>
      <w:r w:rsidR="005E3BD2">
        <w:t>eeds the cyclic prefix length and i</w:t>
      </w:r>
      <w:r w:rsidR="00271D7C">
        <w:t>t</w:t>
      </w:r>
      <w:r w:rsidR="005E3BD2">
        <w:t xml:space="preserve"> could cause </w:t>
      </w:r>
      <w:r w:rsidR="00271D7C">
        <w:t xml:space="preserve">UL performance degradation. In our opinion, scheduling restriction may be needed </w:t>
      </w:r>
      <w:r w:rsidR="00E1277E">
        <w:t>on</w:t>
      </w:r>
      <w:r w:rsidR="00271D7C">
        <w:t xml:space="preserve"> </w:t>
      </w:r>
      <w:r w:rsidR="007B0BBE">
        <w:t>the first symbol</w:t>
      </w:r>
      <w:r w:rsidR="00E1277E">
        <w:t>.</w:t>
      </w:r>
    </w:p>
    <w:p w14:paraId="65125148" w14:textId="6E98CAF1" w:rsidR="00BC3933" w:rsidRPr="00F81935" w:rsidRDefault="00BC3933" w:rsidP="00BC3933">
      <w:pPr>
        <w:jc w:val="both"/>
        <w:rPr>
          <w:b/>
          <w:bCs/>
        </w:rPr>
      </w:pPr>
      <w:r w:rsidRPr="00502642">
        <w:rPr>
          <w:rFonts w:hint="eastAsia"/>
          <w:b/>
          <w:bCs/>
        </w:rPr>
        <w:t>P</w:t>
      </w:r>
      <w:r w:rsidRPr="00502642">
        <w:rPr>
          <w:b/>
          <w:bCs/>
        </w:rPr>
        <w:t>roposal</w:t>
      </w:r>
      <w:r>
        <w:rPr>
          <w:b/>
          <w:bCs/>
        </w:rPr>
        <w:t xml:space="preserve"> </w:t>
      </w:r>
      <w:r w:rsidR="00C076EB">
        <w:rPr>
          <w:b/>
          <w:bCs/>
        </w:rPr>
        <w:t>3</w:t>
      </w:r>
      <w:r w:rsidRPr="00502642">
        <w:rPr>
          <w:b/>
          <w:bCs/>
        </w:rPr>
        <w:t>:</w:t>
      </w:r>
      <w:r>
        <w:rPr>
          <w:b/>
          <w:bCs/>
        </w:rPr>
        <w:t xml:space="preserve"> </w:t>
      </w:r>
      <w:r w:rsidRPr="00C15247">
        <w:rPr>
          <w:b/>
          <w:bCs/>
        </w:rPr>
        <w:t xml:space="preserve">The UE initial transmission timing error shall be less than or equal to Te where the timing error limit value Te is specified in Table </w:t>
      </w:r>
      <w:r>
        <w:rPr>
          <w:b/>
          <w:bCs/>
        </w:rPr>
        <w:t>4</w:t>
      </w:r>
      <w:r w:rsidRPr="00C15247">
        <w:rPr>
          <w:b/>
          <w:bCs/>
        </w:rPr>
        <w:t>.</w:t>
      </w:r>
    </w:p>
    <w:p w14:paraId="0AC52455" w14:textId="77777777" w:rsidR="00BC3933" w:rsidRDefault="00BC3933" w:rsidP="00BC3933">
      <w:pPr>
        <w:pStyle w:val="TH"/>
        <w:rPr>
          <w:rFonts w:eastAsia="宋体"/>
        </w:rPr>
      </w:pPr>
      <w:r w:rsidRPr="0024524E">
        <w:rPr>
          <w:rFonts w:hint="eastAsia"/>
          <w:bCs/>
        </w:rPr>
        <w:t>T</w:t>
      </w:r>
      <w:r w:rsidRPr="0024524E">
        <w:rPr>
          <w:bCs/>
        </w:rPr>
        <w:t xml:space="preserve">able </w:t>
      </w:r>
      <w:r>
        <w:rPr>
          <w:bCs/>
        </w:rPr>
        <w:t>4</w:t>
      </w:r>
      <w:r w:rsidRPr="0024524E">
        <w:rPr>
          <w:bCs/>
        </w:rPr>
        <w:t xml:space="preserve">: </w:t>
      </w:r>
      <w:r>
        <w:t>T</w:t>
      </w:r>
      <w:r>
        <w:rPr>
          <w:vertAlign w:val="subscript"/>
        </w:rPr>
        <w:t>e</w:t>
      </w:r>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6"/>
        <w:gridCol w:w="1811"/>
      </w:tblGrid>
      <w:tr w:rsidR="00BC3933" w14:paraId="51A962F1" w14:textId="77777777" w:rsidTr="0072704E">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480F76F1" w14:textId="77777777" w:rsidR="00BC3933" w:rsidRDefault="00BC3933" w:rsidP="0072704E">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1452DFE2" w14:textId="77777777" w:rsidR="00BC3933" w:rsidRDefault="00BC3933" w:rsidP="0072704E">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4A639CE5" w14:textId="77777777" w:rsidR="00BC3933" w:rsidRDefault="00BC3933" w:rsidP="0072704E">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6A86D514" w14:textId="77777777" w:rsidR="00BC3933" w:rsidRDefault="00BC3933" w:rsidP="0072704E">
            <w:pPr>
              <w:pStyle w:val="TAH"/>
            </w:pPr>
            <w:r>
              <w:t>T</w:t>
            </w:r>
            <w:r>
              <w:rPr>
                <w:vertAlign w:val="subscript"/>
              </w:rPr>
              <w:t>e</w:t>
            </w:r>
          </w:p>
        </w:tc>
      </w:tr>
      <w:tr w:rsidR="00BC3933" w14:paraId="38C10403" w14:textId="77777777" w:rsidTr="0072704E">
        <w:trPr>
          <w:cantSplit/>
          <w:jc w:val="center"/>
        </w:trPr>
        <w:tc>
          <w:tcPr>
            <w:tcW w:w="1033" w:type="pct"/>
            <w:tcBorders>
              <w:top w:val="single" w:sz="4" w:space="0" w:color="auto"/>
              <w:left w:val="single" w:sz="4" w:space="0" w:color="auto"/>
              <w:bottom w:val="nil"/>
              <w:right w:val="single" w:sz="4" w:space="0" w:color="auto"/>
            </w:tcBorders>
            <w:vAlign w:val="center"/>
            <w:hideMark/>
          </w:tcPr>
          <w:p w14:paraId="6A4588FF" w14:textId="77777777" w:rsidR="00BC3933" w:rsidRDefault="00BC3933" w:rsidP="0072704E">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08A5897D" w14:textId="77777777" w:rsidR="00BC3933" w:rsidRDefault="00BC3933" w:rsidP="0072704E">
            <w:pPr>
              <w:pStyle w:val="TAC"/>
            </w:pPr>
            <w:r>
              <w:t>15</w:t>
            </w:r>
          </w:p>
        </w:tc>
        <w:tc>
          <w:tcPr>
            <w:tcW w:w="1245" w:type="pct"/>
            <w:tcBorders>
              <w:top w:val="single" w:sz="4" w:space="0" w:color="auto"/>
              <w:left w:val="single" w:sz="4" w:space="0" w:color="auto"/>
              <w:bottom w:val="single" w:sz="4" w:space="0" w:color="auto"/>
              <w:right w:val="single" w:sz="4" w:space="0" w:color="auto"/>
            </w:tcBorders>
            <w:vAlign w:val="center"/>
            <w:hideMark/>
          </w:tcPr>
          <w:p w14:paraId="519834A2" w14:textId="77777777" w:rsidR="00BC3933" w:rsidRDefault="00BC3933" w:rsidP="0072704E">
            <w:pPr>
              <w:pStyle w:val="TAC"/>
            </w:pPr>
            <w:r>
              <w:t>15</w:t>
            </w:r>
          </w:p>
        </w:tc>
        <w:tc>
          <w:tcPr>
            <w:tcW w:w="1478" w:type="pct"/>
            <w:tcBorders>
              <w:top w:val="single" w:sz="4" w:space="0" w:color="auto"/>
              <w:left w:val="single" w:sz="4" w:space="0" w:color="auto"/>
              <w:bottom w:val="single" w:sz="4" w:space="0" w:color="auto"/>
              <w:right w:val="single" w:sz="4" w:space="0" w:color="auto"/>
            </w:tcBorders>
            <w:vAlign w:val="center"/>
            <w:hideMark/>
          </w:tcPr>
          <w:p w14:paraId="57281BD8" w14:textId="77777777" w:rsidR="00BC3933" w:rsidRDefault="00BC3933" w:rsidP="0072704E">
            <w:pPr>
              <w:pStyle w:val="TAC"/>
            </w:pPr>
            <w:r>
              <w:t>12*64*T</w:t>
            </w:r>
            <w:r>
              <w:rPr>
                <w:vertAlign w:val="subscript"/>
              </w:rPr>
              <w:t>c</w:t>
            </w:r>
          </w:p>
        </w:tc>
      </w:tr>
      <w:tr w:rsidR="00BC3933" w14:paraId="3E8C3D42" w14:textId="77777777" w:rsidTr="0072704E">
        <w:trPr>
          <w:cantSplit/>
          <w:jc w:val="center"/>
        </w:trPr>
        <w:tc>
          <w:tcPr>
            <w:tcW w:w="1033" w:type="pct"/>
            <w:tcBorders>
              <w:top w:val="nil"/>
              <w:left w:val="single" w:sz="4" w:space="0" w:color="auto"/>
              <w:bottom w:val="nil"/>
              <w:right w:val="single" w:sz="4" w:space="0" w:color="auto"/>
            </w:tcBorders>
            <w:vAlign w:val="center"/>
          </w:tcPr>
          <w:p w14:paraId="5FC3B90F" w14:textId="77777777" w:rsidR="00BC3933" w:rsidRPr="004318BB" w:rsidRDefault="00BC3933" w:rsidP="0072704E">
            <w:pPr>
              <w:pStyle w:val="TAC"/>
              <w:rPr>
                <w:b/>
                <w:bCs/>
              </w:rPr>
            </w:pPr>
          </w:p>
        </w:tc>
        <w:tc>
          <w:tcPr>
            <w:tcW w:w="1244" w:type="pct"/>
            <w:tcBorders>
              <w:top w:val="nil"/>
              <w:left w:val="single" w:sz="4" w:space="0" w:color="auto"/>
              <w:bottom w:val="nil"/>
              <w:right w:val="single" w:sz="4" w:space="0" w:color="auto"/>
            </w:tcBorders>
            <w:vAlign w:val="center"/>
          </w:tcPr>
          <w:p w14:paraId="729F69B6" w14:textId="77777777" w:rsidR="00BC3933" w:rsidRDefault="00BC3933" w:rsidP="0072704E">
            <w:pPr>
              <w:pStyle w:val="TAC"/>
            </w:pPr>
          </w:p>
        </w:tc>
        <w:tc>
          <w:tcPr>
            <w:tcW w:w="1245" w:type="pct"/>
            <w:tcBorders>
              <w:top w:val="single" w:sz="4" w:space="0" w:color="auto"/>
              <w:left w:val="single" w:sz="4" w:space="0" w:color="auto"/>
              <w:bottom w:val="single" w:sz="4" w:space="0" w:color="auto"/>
              <w:right w:val="single" w:sz="4" w:space="0" w:color="auto"/>
            </w:tcBorders>
            <w:vAlign w:val="center"/>
            <w:hideMark/>
          </w:tcPr>
          <w:p w14:paraId="68A74F38" w14:textId="77777777" w:rsidR="00BC3933" w:rsidRDefault="00BC3933" w:rsidP="0072704E">
            <w:pPr>
              <w:pStyle w:val="TAC"/>
            </w:pPr>
            <w:r>
              <w:t>30</w:t>
            </w:r>
          </w:p>
        </w:tc>
        <w:tc>
          <w:tcPr>
            <w:tcW w:w="1478" w:type="pct"/>
            <w:tcBorders>
              <w:top w:val="single" w:sz="4" w:space="0" w:color="auto"/>
              <w:left w:val="single" w:sz="4" w:space="0" w:color="auto"/>
              <w:bottom w:val="single" w:sz="4" w:space="0" w:color="auto"/>
              <w:right w:val="single" w:sz="4" w:space="0" w:color="auto"/>
            </w:tcBorders>
            <w:vAlign w:val="center"/>
            <w:hideMark/>
          </w:tcPr>
          <w:p w14:paraId="75970AF5" w14:textId="77777777" w:rsidR="00BC3933" w:rsidRDefault="00BC3933" w:rsidP="0072704E">
            <w:pPr>
              <w:pStyle w:val="TAC"/>
            </w:pPr>
            <w:r>
              <w:t>10*64*T</w:t>
            </w:r>
            <w:r>
              <w:rPr>
                <w:vertAlign w:val="subscript"/>
              </w:rPr>
              <w:t>c</w:t>
            </w:r>
          </w:p>
        </w:tc>
      </w:tr>
      <w:tr w:rsidR="00BC3933" w14:paraId="7E188993" w14:textId="77777777" w:rsidTr="0072704E">
        <w:trPr>
          <w:cantSplit/>
          <w:jc w:val="center"/>
        </w:trPr>
        <w:tc>
          <w:tcPr>
            <w:tcW w:w="1033" w:type="pct"/>
            <w:tcBorders>
              <w:top w:val="nil"/>
              <w:left w:val="single" w:sz="4" w:space="0" w:color="auto"/>
              <w:bottom w:val="nil"/>
              <w:right w:val="single" w:sz="4" w:space="0" w:color="auto"/>
            </w:tcBorders>
            <w:vAlign w:val="center"/>
          </w:tcPr>
          <w:p w14:paraId="2516E851" w14:textId="77777777" w:rsidR="00BC3933" w:rsidRPr="004318BB" w:rsidRDefault="00BC3933" w:rsidP="0072704E">
            <w:pPr>
              <w:pStyle w:val="TAC"/>
              <w:rPr>
                <w:b/>
                <w:bCs/>
              </w:rPr>
            </w:pPr>
          </w:p>
        </w:tc>
        <w:tc>
          <w:tcPr>
            <w:tcW w:w="1244" w:type="pct"/>
            <w:tcBorders>
              <w:top w:val="nil"/>
              <w:left w:val="single" w:sz="4" w:space="0" w:color="auto"/>
              <w:bottom w:val="single" w:sz="4" w:space="0" w:color="auto"/>
              <w:right w:val="single" w:sz="4" w:space="0" w:color="auto"/>
            </w:tcBorders>
            <w:vAlign w:val="center"/>
          </w:tcPr>
          <w:p w14:paraId="7ADB2F02" w14:textId="77777777" w:rsidR="00BC3933" w:rsidRDefault="00BC3933" w:rsidP="0072704E">
            <w:pPr>
              <w:pStyle w:val="TAC"/>
            </w:pPr>
          </w:p>
        </w:tc>
        <w:tc>
          <w:tcPr>
            <w:tcW w:w="1245" w:type="pct"/>
            <w:tcBorders>
              <w:top w:val="single" w:sz="4" w:space="0" w:color="auto"/>
              <w:left w:val="single" w:sz="4" w:space="0" w:color="auto"/>
              <w:bottom w:val="single" w:sz="4" w:space="0" w:color="auto"/>
              <w:right w:val="single" w:sz="4" w:space="0" w:color="auto"/>
            </w:tcBorders>
            <w:vAlign w:val="center"/>
            <w:hideMark/>
          </w:tcPr>
          <w:p w14:paraId="45A759C9" w14:textId="77777777" w:rsidR="00BC3933" w:rsidRDefault="00BC3933" w:rsidP="0072704E">
            <w:pPr>
              <w:pStyle w:val="TAC"/>
            </w:pPr>
            <w:r>
              <w:t>60</w:t>
            </w:r>
          </w:p>
        </w:tc>
        <w:tc>
          <w:tcPr>
            <w:tcW w:w="1478" w:type="pct"/>
            <w:tcBorders>
              <w:top w:val="single" w:sz="4" w:space="0" w:color="auto"/>
              <w:left w:val="single" w:sz="4" w:space="0" w:color="auto"/>
              <w:bottom w:val="single" w:sz="4" w:space="0" w:color="auto"/>
              <w:right w:val="single" w:sz="4" w:space="0" w:color="auto"/>
            </w:tcBorders>
            <w:vAlign w:val="center"/>
            <w:hideMark/>
          </w:tcPr>
          <w:p w14:paraId="402C49D0" w14:textId="77777777" w:rsidR="00BC3933" w:rsidRDefault="00BC3933" w:rsidP="0072704E">
            <w:pPr>
              <w:pStyle w:val="TAC"/>
            </w:pPr>
            <w:r>
              <w:t>10*64*T</w:t>
            </w:r>
            <w:r>
              <w:rPr>
                <w:vertAlign w:val="subscript"/>
              </w:rPr>
              <w:t>c</w:t>
            </w:r>
          </w:p>
        </w:tc>
      </w:tr>
      <w:tr w:rsidR="00BC3933" w14:paraId="3FA6EA55" w14:textId="77777777" w:rsidTr="0072704E">
        <w:trPr>
          <w:cantSplit/>
          <w:jc w:val="center"/>
        </w:trPr>
        <w:tc>
          <w:tcPr>
            <w:tcW w:w="1033" w:type="pct"/>
            <w:tcBorders>
              <w:top w:val="nil"/>
              <w:left w:val="single" w:sz="4" w:space="0" w:color="auto"/>
              <w:bottom w:val="nil"/>
              <w:right w:val="single" w:sz="4" w:space="0" w:color="auto"/>
            </w:tcBorders>
            <w:vAlign w:val="center"/>
          </w:tcPr>
          <w:p w14:paraId="0E62C484" w14:textId="77777777" w:rsidR="00BC3933" w:rsidRPr="004318BB" w:rsidRDefault="00BC3933" w:rsidP="0072704E">
            <w:pPr>
              <w:pStyle w:val="TAC"/>
              <w:rPr>
                <w:b/>
                <w:bCs/>
              </w:rPr>
            </w:pPr>
          </w:p>
        </w:tc>
        <w:tc>
          <w:tcPr>
            <w:tcW w:w="1244" w:type="pct"/>
            <w:tcBorders>
              <w:top w:val="single" w:sz="4" w:space="0" w:color="auto"/>
              <w:left w:val="single" w:sz="4" w:space="0" w:color="auto"/>
              <w:bottom w:val="nil"/>
              <w:right w:val="single" w:sz="4" w:space="0" w:color="auto"/>
            </w:tcBorders>
            <w:vAlign w:val="center"/>
            <w:hideMark/>
          </w:tcPr>
          <w:p w14:paraId="7E19B605" w14:textId="77777777" w:rsidR="00BC3933" w:rsidRDefault="00BC3933" w:rsidP="0072704E">
            <w:pPr>
              <w:pStyle w:val="TAC"/>
            </w:pPr>
            <w:r>
              <w:t>30</w:t>
            </w:r>
          </w:p>
        </w:tc>
        <w:tc>
          <w:tcPr>
            <w:tcW w:w="1245" w:type="pct"/>
            <w:tcBorders>
              <w:top w:val="single" w:sz="4" w:space="0" w:color="auto"/>
              <w:left w:val="single" w:sz="4" w:space="0" w:color="auto"/>
              <w:bottom w:val="single" w:sz="4" w:space="0" w:color="auto"/>
              <w:right w:val="single" w:sz="4" w:space="0" w:color="auto"/>
            </w:tcBorders>
            <w:vAlign w:val="center"/>
            <w:hideMark/>
          </w:tcPr>
          <w:p w14:paraId="3B68D541" w14:textId="77777777" w:rsidR="00BC3933" w:rsidRDefault="00BC3933" w:rsidP="0072704E">
            <w:pPr>
              <w:pStyle w:val="TAC"/>
            </w:pPr>
            <w:r>
              <w:t>15</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FC9E6C5" w14:textId="77777777" w:rsidR="00BC3933" w:rsidRDefault="00BC3933" w:rsidP="0072704E">
            <w:pPr>
              <w:pStyle w:val="TAC"/>
            </w:pPr>
            <w:r>
              <w:t>8*64*T</w:t>
            </w:r>
            <w:r>
              <w:rPr>
                <w:vertAlign w:val="subscript"/>
              </w:rPr>
              <w:t>c</w:t>
            </w:r>
          </w:p>
        </w:tc>
      </w:tr>
      <w:tr w:rsidR="00BC3933" w14:paraId="0F46A346" w14:textId="77777777" w:rsidTr="0072704E">
        <w:trPr>
          <w:cantSplit/>
          <w:jc w:val="center"/>
        </w:trPr>
        <w:tc>
          <w:tcPr>
            <w:tcW w:w="1033" w:type="pct"/>
            <w:tcBorders>
              <w:top w:val="nil"/>
              <w:left w:val="single" w:sz="4" w:space="0" w:color="auto"/>
              <w:bottom w:val="nil"/>
              <w:right w:val="single" w:sz="4" w:space="0" w:color="auto"/>
            </w:tcBorders>
            <w:vAlign w:val="center"/>
          </w:tcPr>
          <w:p w14:paraId="0178A5C2" w14:textId="77777777" w:rsidR="00BC3933" w:rsidRPr="004318BB" w:rsidRDefault="00BC3933" w:rsidP="0072704E">
            <w:pPr>
              <w:pStyle w:val="TAC"/>
              <w:rPr>
                <w:b/>
                <w:bCs/>
              </w:rPr>
            </w:pPr>
          </w:p>
        </w:tc>
        <w:tc>
          <w:tcPr>
            <w:tcW w:w="1244" w:type="pct"/>
            <w:tcBorders>
              <w:top w:val="nil"/>
              <w:left w:val="single" w:sz="4" w:space="0" w:color="auto"/>
              <w:bottom w:val="nil"/>
              <w:right w:val="single" w:sz="4" w:space="0" w:color="auto"/>
            </w:tcBorders>
            <w:vAlign w:val="center"/>
          </w:tcPr>
          <w:p w14:paraId="0C7BC604" w14:textId="77777777" w:rsidR="00BC3933" w:rsidRDefault="00BC3933" w:rsidP="0072704E">
            <w:pPr>
              <w:pStyle w:val="TAC"/>
            </w:pPr>
          </w:p>
        </w:tc>
        <w:tc>
          <w:tcPr>
            <w:tcW w:w="1245" w:type="pct"/>
            <w:tcBorders>
              <w:top w:val="single" w:sz="4" w:space="0" w:color="auto"/>
              <w:left w:val="single" w:sz="4" w:space="0" w:color="auto"/>
              <w:bottom w:val="single" w:sz="4" w:space="0" w:color="auto"/>
              <w:right w:val="single" w:sz="4" w:space="0" w:color="auto"/>
            </w:tcBorders>
            <w:vAlign w:val="center"/>
            <w:hideMark/>
          </w:tcPr>
          <w:p w14:paraId="03684653" w14:textId="77777777" w:rsidR="00BC3933" w:rsidRDefault="00BC3933" w:rsidP="0072704E">
            <w:pPr>
              <w:pStyle w:val="TAC"/>
            </w:pPr>
            <w:r>
              <w:t>30</w:t>
            </w:r>
          </w:p>
        </w:tc>
        <w:tc>
          <w:tcPr>
            <w:tcW w:w="1478" w:type="pct"/>
            <w:tcBorders>
              <w:top w:val="single" w:sz="4" w:space="0" w:color="auto"/>
              <w:left w:val="single" w:sz="4" w:space="0" w:color="auto"/>
              <w:bottom w:val="single" w:sz="4" w:space="0" w:color="auto"/>
              <w:right w:val="single" w:sz="4" w:space="0" w:color="auto"/>
            </w:tcBorders>
            <w:vAlign w:val="center"/>
            <w:hideMark/>
          </w:tcPr>
          <w:p w14:paraId="525E85FA" w14:textId="77777777" w:rsidR="00BC3933" w:rsidRDefault="00BC3933" w:rsidP="0072704E">
            <w:pPr>
              <w:pStyle w:val="TAC"/>
            </w:pPr>
            <w:r>
              <w:t>8*64*T</w:t>
            </w:r>
            <w:r>
              <w:rPr>
                <w:vertAlign w:val="subscript"/>
              </w:rPr>
              <w:t>c</w:t>
            </w:r>
          </w:p>
        </w:tc>
      </w:tr>
      <w:tr w:rsidR="00BC3933" w14:paraId="423CC4A3" w14:textId="77777777" w:rsidTr="0072704E">
        <w:trPr>
          <w:cantSplit/>
          <w:jc w:val="center"/>
        </w:trPr>
        <w:tc>
          <w:tcPr>
            <w:tcW w:w="1033" w:type="pct"/>
            <w:tcBorders>
              <w:top w:val="nil"/>
              <w:left w:val="single" w:sz="4" w:space="0" w:color="auto"/>
              <w:bottom w:val="single" w:sz="4" w:space="0" w:color="auto"/>
              <w:right w:val="single" w:sz="4" w:space="0" w:color="auto"/>
            </w:tcBorders>
            <w:vAlign w:val="center"/>
          </w:tcPr>
          <w:p w14:paraId="23F26F53" w14:textId="77777777" w:rsidR="00BC3933" w:rsidRDefault="00BC3933" w:rsidP="0072704E">
            <w:pPr>
              <w:pStyle w:val="TAC"/>
            </w:pPr>
          </w:p>
        </w:tc>
        <w:tc>
          <w:tcPr>
            <w:tcW w:w="1244" w:type="pct"/>
            <w:tcBorders>
              <w:top w:val="nil"/>
              <w:left w:val="single" w:sz="4" w:space="0" w:color="auto"/>
              <w:bottom w:val="single" w:sz="4" w:space="0" w:color="auto"/>
              <w:right w:val="single" w:sz="4" w:space="0" w:color="auto"/>
            </w:tcBorders>
            <w:vAlign w:val="center"/>
          </w:tcPr>
          <w:p w14:paraId="26A59427" w14:textId="77777777" w:rsidR="00BC3933" w:rsidRDefault="00BC3933" w:rsidP="0072704E">
            <w:pPr>
              <w:pStyle w:val="TAC"/>
            </w:pPr>
          </w:p>
        </w:tc>
        <w:tc>
          <w:tcPr>
            <w:tcW w:w="1245" w:type="pct"/>
            <w:tcBorders>
              <w:top w:val="single" w:sz="4" w:space="0" w:color="auto"/>
              <w:left w:val="single" w:sz="4" w:space="0" w:color="auto"/>
              <w:bottom w:val="single" w:sz="4" w:space="0" w:color="auto"/>
              <w:right w:val="single" w:sz="4" w:space="0" w:color="auto"/>
            </w:tcBorders>
            <w:vAlign w:val="center"/>
            <w:hideMark/>
          </w:tcPr>
          <w:p w14:paraId="39315D35" w14:textId="77777777" w:rsidR="00BC3933" w:rsidRDefault="00BC3933" w:rsidP="0072704E">
            <w:pPr>
              <w:pStyle w:val="TAC"/>
            </w:pPr>
            <w:r>
              <w:t>60</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5D18735" w14:textId="77777777" w:rsidR="00BC3933" w:rsidRDefault="00BC3933" w:rsidP="0072704E">
            <w:pPr>
              <w:pStyle w:val="TAC"/>
            </w:pPr>
            <w:r>
              <w:t>7*64*T</w:t>
            </w:r>
            <w:r>
              <w:rPr>
                <w:vertAlign w:val="subscript"/>
              </w:rPr>
              <w:t>c</w:t>
            </w:r>
          </w:p>
        </w:tc>
      </w:tr>
      <w:tr w:rsidR="00BC3933" w14:paraId="1424E407" w14:textId="77777777" w:rsidTr="0072704E">
        <w:trPr>
          <w:cantSplit/>
          <w:jc w:val="center"/>
        </w:trPr>
        <w:tc>
          <w:tcPr>
            <w:tcW w:w="1033" w:type="pct"/>
            <w:tcBorders>
              <w:top w:val="single" w:sz="4" w:space="0" w:color="auto"/>
              <w:left w:val="single" w:sz="4" w:space="0" w:color="auto"/>
              <w:bottom w:val="nil"/>
              <w:right w:val="single" w:sz="4" w:space="0" w:color="auto"/>
            </w:tcBorders>
            <w:vAlign w:val="center"/>
            <w:hideMark/>
          </w:tcPr>
          <w:p w14:paraId="30506686" w14:textId="77777777" w:rsidR="00BC3933" w:rsidRDefault="00BC3933" w:rsidP="0072704E">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779FD32" w14:textId="77777777" w:rsidR="00BC3933" w:rsidRDefault="00BC3933" w:rsidP="0072704E">
            <w:pPr>
              <w:pStyle w:val="TAC"/>
            </w:pPr>
            <w:r>
              <w:t>120</w:t>
            </w:r>
          </w:p>
        </w:tc>
        <w:tc>
          <w:tcPr>
            <w:tcW w:w="1245" w:type="pct"/>
            <w:tcBorders>
              <w:top w:val="single" w:sz="4" w:space="0" w:color="auto"/>
              <w:left w:val="single" w:sz="4" w:space="0" w:color="auto"/>
              <w:bottom w:val="single" w:sz="4" w:space="0" w:color="auto"/>
              <w:right w:val="single" w:sz="4" w:space="0" w:color="auto"/>
            </w:tcBorders>
            <w:vAlign w:val="center"/>
            <w:hideMark/>
          </w:tcPr>
          <w:p w14:paraId="3DF32AD3" w14:textId="77777777" w:rsidR="00BC3933" w:rsidRDefault="00BC3933" w:rsidP="0072704E">
            <w:pPr>
              <w:pStyle w:val="TAC"/>
            </w:pPr>
            <w:r>
              <w:t>60</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4BEBB51" w14:textId="77777777" w:rsidR="00BC3933" w:rsidRDefault="00BC3933" w:rsidP="0072704E">
            <w:pPr>
              <w:pStyle w:val="TAC"/>
            </w:pPr>
            <w:r>
              <w:t>3.5*64*T</w:t>
            </w:r>
            <w:r>
              <w:rPr>
                <w:vertAlign w:val="subscript"/>
              </w:rPr>
              <w:t>c</w:t>
            </w:r>
          </w:p>
        </w:tc>
      </w:tr>
      <w:tr w:rsidR="00BC3933" w14:paraId="5F53E03F" w14:textId="77777777" w:rsidTr="0072704E">
        <w:trPr>
          <w:cantSplit/>
          <w:jc w:val="center"/>
        </w:trPr>
        <w:tc>
          <w:tcPr>
            <w:tcW w:w="1033" w:type="pct"/>
            <w:tcBorders>
              <w:top w:val="nil"/>
              <w:left w:val="single" w:sz="4" w:space="0" w:color="auto"/>
              <w:bottom w:val="nil"/>
              <w:right w:val="single" w:sz="4" w:space="0" w:color="auto"/>
            </w:tcBorders>
            <w:vAlign w:val="center"/>
          </w:tcPr>
          <w:p w14:paraId="664C8C99" w14:textId="77777777" w:rsidR="00BC3933" w:rsidRDefault="00BC3933" w:rsidP="0072704E">
            <w:pPr>
              <w:pStyle w:val="TAC"/>
            </w:pPr>
          </w:p>
        </w:tc>
        <w:tc>
          <w:tcPr>
            <w:tcW w:w="1244" w:type="pct"/>
            <w:tcBorders>
              <w:top w:val="nil"/>
              <w:left w:val="single" w:sz="4" w:space="0" w:color="auto"/>
              <w:bottom w:val="single" w:sz="4" w:space="0" w:color="auto"/>
              <w:right w:val="single" w:sz="4" w:space="0" w:color="auto"/>
            </w:tcBorders>
            <w:vAlign w:val="center"/>
          </w:tcPr>
          <w:p w14:paraId="21BAC24B" w14:textId="77777777" w:rsidR="00BC3933" w:rsidRDefault="00BC3933" w:rsidP="0072704E">
            <w:pPr>
              <w:pStyle w:val="TAC"/>
            </w:pPr>
          </w:p>
        </w:tc>
        <w:tc>
          <w:tcPr>
            <w:tcW w:w="1245" w:type="pct"/>
            <w:tcBorders>
              <w:top w:val="single" w:sz="4" w:space="0" w:color="auto"/>
              <w:left w:val="single" w:sz="4" w:space="0" w:color="auto"/>
              <w:bottom w:val="single" w:sz="4" w:space="0" w:color="auto"/>
              <w:right w:val="single" w:sz="4" w:space="0" w:color="auto"/>
            </w:tcBorders>
            <w:vAlign w:val="center"/>
            <w:hideMark/>
          </w:tcPr>
          <w:p w14:paraId="14BC82A0" w14:textId="77777777" w:rsidR="00BC3933" w:rsidRDefault="00BC3933" w:rsidP="0072704E">
            <w:pPr>
              <w:pStyle w:val="TAC"/>
            </w:pPr>
            <w:r>
              <w:t>120</w:t>
            </w:r>
          </w:p>
        </w:tc>
        <w:tc>
          <w:tcPr>
            <w:tcW w:w="1478" w:type="pct"/>
            <w:tcBorders>
              <w:top w:val="single" w:sz="4" w:space="0" w:color="auto"/>
              <w:left w:val="single" w:sz="4" w:space="0" w:color="auto"/>
              <w:bottom w:val="single" w:sz="4" w:space="0" w:color="auto"/>
              <w:right w:val="single" w:sz="4" w:space="0" w:color="auto"/>
            </w:tcBorders>
            <w:vAlign w:val="center"/>
            <w:hideMark/>
          </w:tcPr>
          <w:p w14:paraId="1EEC03A0" w14:textId="77777777" w:rsidR="00BC3933" w:rsidRDefault="00BC3933" w:rsidP="0072704E">
            <w:pPr>
              <w:pStyle w:val="TAC"/>
            </w:pPr>
            <w:r>
              <w:t>3.5*64*T</w:t>
            </w:r>
            <w:r>
              <w:rPr>
                <w:vertAlign w:val="subscript"/>
              </w:rPr>
              <w:t>c</w:t>
            </w:r>
          </w:p>
        </w:tc>
      </w:tr>
      <w:tr w:rsidR="00BC3933" w14:paraId="385C800D" w14:textId="77777777" w:rsidTr="0072704E">
        <w:trPr>
          <w:cantSplit/>
          <w:jc w:val="center"/>
        </w:trPr>
        <w:tc>
          <w:tcPr>
            <w:tcW w:w="1033" w:type="pct"/>
            <w:tcBorders>
              <w:top w:val="nil"/>
              <w:left w:val="single" w:sz="4" w:space="0" w:color="auto"/>
              <w:bottom w:val="nil"/>
              <w:right w:val="single" w:sz="4" w:space="0" w:color="auto"/>
            </w:tcBorders>
            <w:vAlign w:val="center"/>
          </w:tcPr>
          <w:p w14:paraId="2FCEC9E6" w14:textId="77777777" w:rsidR="00BC3933" w:rsidRDefault="00BC3933" w:rsidP="0072704E">
            <w:pPr>
              <w:pStyle w:val="TAC"/>
            </w:pPr>
          </w:p>
        </w:tc>
        <w:tc>
          <w:tcPr>
            <w:tcW w:w="1244" w:type="pct"/>
            <w:tcBorders>
              <w:top w:val="single" w:sz="4" w:space="0" w:color="auto"/>
              <w:left w:val="single" w:sz="4" w:space="0" w:color="auto"/>
              <w:bottom w:val="nil"/>
              <w:right w:val="single" w:sz="4" w:space="0" w:color="auto"/>
            </w:tcBorders>
            <w:vAlign w:val="center"/>
            <w:hideMark/>
          </w:tcPr>
          <w:p w14:paraId="2B243D72" w14:textId="77777777" w:rsidR="00BC3933" w:rsidRDefault="00BC3933" w:rsidP="0072704E">
            <w:pPr>
              <w:pStyle w:val="TAC"/>
            </w:pPr>
            <w:r>
              <w:t>240</w:t>
            </w:r>
          </w:p>
        </w:tc>
        <w:tc>
          <w:tcPr>
            <w:tcW w:w="1245" w:type="pct"/>
            <w:tcBorders>
              <w:top w:val="single" w:sz="4" w:space="0" w:color="auto"/>
              <w:left w:val="single" w:sz="4" w:space="0" w:color="auto"/>
              <w:bottom w:val="single" w:sz="4" w:space="0" w:color="auto"/>
              <w:right w:val="single" w:sz="4" w:space="0" w:color="auto"/>
            </w:tcBorders>
            <w:vAlign w:val="center"/>
            <w:hideMark/>
          </w:tcPr>
          <w:p w14:paraId="2855FD6E" w14:textId="77777777" w:rsidR="00BC3933" w:rsidRDefault="00BC3933" w:rsidP="0072704E">
            <w:pPr>
              <w:pStyle w:val="TAC"/>
            </w:pPr>
            <w:r>
              <w:t>60</w:t>
            </w:r>
          </w:p>
        </w:tc>
        <w:tc>
          <w:tcPr>
            <w:tcW w:w="1478" w:type="pct"/>
            <w:tcBorders>
              <w:top w:val="single" w:sz="4" w:space="0" w:color="auto"/>
              <w:left w:val="single" w:sz="4" w:space="0" w:color="auto"/>
              <w:bottom w:val="single" w:sz="4" w:space="0" w:color="auto"/>
              <w:right w:val="single" w:sz="4" w:space="0" w:color="auto"/>
            </w:tcBorders>
            <w:vAlign w:val="center"/>
            <w:hideMark/>
          </w:tcPr>
          <w:p w14:paraId="05E83596" w14:textId="77777777" w:rsidR="00BC3933" w:rsidRDefault="00BC3933" w:rsidP="0072704E">
            <w:pPr>
              <w:pStyle w:val="TAC"/>
            </w:pPr>
            <w:r>
              <w:t>3*64*T</w:t>
            </w:r>
            <w:r>
              <w:rPr>
                <w:vertAlign w:val="subscript"/>
              </w:rPr>
              <w:t>c</w:t>
            </w:r>
          </w:p>
        </w:tc>
      </w:tr>
      <w:tr w:rsidR="00BC3933" w14:paraId="4C106744" w14:textId="77777777" w:rsidTr="0072704E">
        <w:trPr>
          <w:cantSplit/>
          <w:jc w:val="center"/>
        </w:trPr>
        <w:tc>
          <w:tcPr>
            <w:tcW w:w="1033" w:type="pct"/>
            <w:tcBorders>
              <w:top w:val="nil"/>
              <w:left w:val="single" w:sz="4" w:space="0" w:color="auto"/>
              <w:bottom w:val="single" w:sz="4" w:space="0" w:color="auto"/>
              <w:right w:val="single" w:sz="4" w:space="0" w:color="auto"/>
            </w:tcBorders>
            <w:vAlign w:val="center"/>
          </w:tcPr>
          <w:p w14:paraId="4FA95447" w14:textId="77777777" w:rsidR="00BC3933" w:rsidRDefault="00BC3933" w:rsidP="0072704E">
            <w:pPr>
              <w:pStyle w:val="TAC"/>
            </w:pPr>
          </w:p>
        </w:tc>
        <w:tc>
          <w:tcPr>
            <w:tcW w:w="1244" w:type="pct"/>
            <w:tcBorders>
              <w:top w:val="nil"/>
              <w:left w:val="single" w:sz="4" w:space="0" w:color="auto"/>
              <w:bottom w:val="single" w:sz="4" w:space="0" w:color="auto"/>
              <w:right w:val="single" w:sz="4" w:space="0" w:color="auto"/>
            </w:tcBorders>
            <w:vAlign w:val="center"/>
          </w:tcPr>
          <w:p w14:paraId="2E1314AA" w14:textId="77777777" w:rsidR="00BC3933" w:rsidRDefault="00BC3933" w:rsidP="0072704E">
            <w:pPr>
              <w:pStyle w:val="TAC"/>
            </w:pPr>
          </w:p>
        </w:tc>
        <w:tc>
          <w:tcPr>
            <w:tcW w:w="1245" w:type="pct"/>
            <w:tcBorders>
              <w:top w:val="single" w:sz="4" w:space="0" w:color="auto"/>
              <w:left w:val="single" w:sz="4" w:space="0" w:color="auto"/>
              <w:bottom w:val="single" w:sz="4" w:space="0" w:color="auto"/>
              <w:right w:val="single" w:sz="4" w:space="0" w:color="auto"/>
            </w:tcBorders>
            <w:vAlign w:val="center"/>
            <w:hideMark/>
          </w:tcPr>
          <w:p w14:paraId="2D0C94AD" w14:textId="77777777" w:rsidR="00BC3933" w:rsidRDefault="00BC3933" w:rsidP="0072704E">
            <w:pPr>
              <w:pStyle w:val="TAC"/>
            </w:pPr>
            <w:r>
              <w:t>120</w:t>
            </w:r>
          </w:p>
        </w:tc>
        <w:tc>
          <w:tcPr>
            <w:tcW w:w="1478" w:type="pct"/>
            <w:tcBorders>
              <w:top w:val="single" w:sz="4" w:space="0" w:color="auto"/>
              <w:left w:val="single" w:sz="4" w:space="0" w:color="auto"/>
              <w:bottom w:val="single" w:sz="4" w:space="0" w:color="auto"/>
              <w:right w:val="single" w:sz="4" w:space="0" w:color="auto"/>
            </w:tcBorders>
            <w:vAlign w:val="center"/>
            <w:hideMark/>
          </w:tcPr>
          <w:p w14:paraId="56B07F4C" w14:textId="77777777" w:rsidR="00BC3933" w:rsidRDefault="00BC3933" w:rsidP="0072704E">
            <w:pPr>
              <w:pStyle w:val="TAC"/>
            </w:pPr>
            <w:r>
              <w:t>3*64*T</w:t>
            </w:r>
            <w:r>
              <w:rPr>
                <w:vertAlign w:val="subscript"/>
              </w:rPr>
              <w:t>c</w:t>
            </w:r>
          </w:p>
        </w:tc>
      </w:tr>
      <w:tr w:rsidR="00BC3933" w14:paraId="4CDD7BF5" w14:textId="77777777" w:rsidTr="0072704E">
        <w:trPr>
          <w:cantSplit/>
          <w:jc w:val="center"/>
        </w:trPr>
        <w:tc>
          <w:tcPr>
            <w:tcW w:w="1033" w:type="pct"/>
            <w:vMerge w:val="restart"/>
            <w:tcBorders>
              <w:top w:val="nil"/>
              <w:left w:val="single" w:sz="4" w:space="0" w:color="auto"/>
              <w:right w:val="single" w:sz="4" w:space="0" w:color="auto"/>
            </w:tcBorders>
            <w:vAlign w:val="center"/>
          </w:tcPr>
          <w:p w14:paraId="2C5681AF" w14:textId="77777777" w:rsidR="00BC3933" w:rsidRPr="00A43D4E" w:rsidRDefault="00BC3933" w:rsidP="0072704E">
            <w:pPr>
              <w:pStyle w:val="TAC"/>
              <w:rPr>
                <w:rFonts w:eastAsiaTheme="minorEastAsia"/>
                <w:lang w:eastAsia="zh-CN"/>
              </w:rPr>
            </w:pPr>
            <w:r>
              <w:rPr>
                <w:rFonts w:eastAsiaTheme="minorEastAsia" w:hint="eastAsia"/>
                <w:lang w:eastAsia="zh-CN"/>
              </w:rPr>
              <w:t>2</w:t>
            </w:r>
            <w:r>
              <w:rPr>
                <w:rFonts w:eastAsiaTheme="minorEastAsia"/>
                <w:lang w:eastAsia="zh-CN"/>
              </w:rPr>
              <w:t>-2</w:t>
            </w:r>
          </w:p>
        </w:tc>
        <w:tc>
          <w:tcPr>
            <w:tcW w:w="1244" w:type="pct"/>
            <w:tcBorders>
              <w:top w:val="nil"/>
              <w:left w:val="single" w:sz="4" w:space="0" w:color="auto"/>
              <w:right w:val="single" w:sz="4" w:space="0" w:color="auto"/>
            </w:tcBorders>
            <w:vAlign w:val="center"/>
          </w:tcPr>
          <w:p w14:paraId="0DB9D238" w14:textId="77777777" w:rsidR="00BC3933" w:rsidRPr="00A43D4E" w:rsidRDefault="00BC3933" w:rsidP="0072704E">
            <w:pPr>
              <w:pStyle w:val="TAC"/>
              <w:rPr>
                <w:rFonts w:eastAsiaTheme="minorEastAsia"/>
                <w:lang w:eastAsia="zh-CN"/>
              </w:rPr>
            </w:pPr>
            <w:r>
              <w:rPr>
                <w:rFonts w:eastAsiaTheme="minorEastAsia" w:hint="eastAsia"/>
                <w:lang w:eastAsia="zh-CN"/>
              </w:rPr>
              <w:t>1</w:t>
            </w:r>
            <w:r>
              <w:rPr>
                <w:rFonts w:eastAsiaTheme="minorEastAsia"/>
                <w:lang w:eastAsia="zh-CN"/>
              </w:rPr>
              <w:t>20</w:t>
            </w:r>
          </w:p>
        </w:tc>
        <w:tc>
          <w:tcPr>
            <w:tcW w:w="1245" w:type="pct"/>
            <w:tcBorders>
              <w:top w:val="single" w:sz="4" w:space="0" w:color="auto"/>
              <w:left w:val="single" w:sz="4" w:space="0" w:color="auto"/>
              <w:bottom w:val="single" w:sz="4" w:space="0" w:color="auto"/>
              <w:right w:val="single" w:sz="4" w:space="0" w:color="auto"/>
            </w:tcBorders>
            <w:vAlign w:val="center"/>
          </w:tcPr>
          <w:p w14:paraId="2CC2784D" w14:textId="77777777" w:rsidR="00BC3933" w:rsidRDefault="00BC3933" w:rsidP="0072704E">
            <w:pPr>
              <w:pStyle w:val="TAC"/>
            </w:pPr>
            <w:r>
              <w:rPr>
                <w:rFonts w:eastAsiaTheme="minorEastAsia" w:hint="eastAsia"/>
                <w:lang w:eastAsia="zh-CN"/>
              </w:rPr>
              <w:t>1</w:t>
            </w:r>
            <w:r>
              <w:rPr>
                <w:rFonts w:eastAsiaTheme="minorEastAsia"/>
                <w:lang w:eastAsia="zh-CN"/>
              </w:rPr>
              <w:t>20</w:t>
            </w:r>
          </w:p>
        </w:tc>
        <w:tc>
          <w:tcPr>
            <w:tcW w:w="1478" w:type="pct"/>
            <w:tcBorders>
              <w:top w:val="single" w:sz="4" w:space="0" w:color="auto"/>
              <w:left w:val="single" w:sz="4" w:space="0" w:color="auto"/>
              <w:bottom w:val="single" w:sz="4" w:space="0" w:color="auto"/>
              <w:right w:val="single" w:sz="4" w:space="0" w:color="auto"/>
            </w:tcBorders>
            <w:vAlign w:val="center"/>
          </w:tcPr>
          <w:p w14:paraId="3B8DE02A" w14:textId="77777777" w:rsidR="00BC3933" w:rsidRDefault="00BC3933" w:rsidP="0072704E">
            <w:pPr>
              <w:pStyle w:val="TAC"/>
            </w:pPr>
            <w:r>
              <w:rPr>
                <w:rFonts w:hint="eastAsia"/>
              </w:rPr>
              <w:t>3</w:t>
            </w:r>
            <w:r>
              <w:t>.5*64*T</w:t>
            </w:r>
            <w:r>
              <w:rPr>
                <w:vertAlign w:val="subscript"/>
              </w:rPr>
              <w:t>c</w:t>
            </w:r>
          </w:p>
        </w:tc>
      </w:tr>
      <w:tr w:rsidR="00BC3933" w14:paraId="0376664F" w14:textId="77777777" w:rsidTr="0072704E">
        <w:trPr>
          <w:cantSplit/>
          <w:jc w:val="center"/>
        </w:trPr>
        <w:tc>
          <w:tcPr>
            <w:tcW w:w="1033" w:type="pct"/>
            <w:vMerge/>
            <w:tcBorders>
              <w:left w:val="single" w:sz="4" w:space="0" w:color="auto"/>
              <w:right w:val="single" w:sz="4" w:space="0" w:color="auto"/>
            </w:tcBorders>
            <w:vAlign w:val="center"/>
          </w:tcPr>
          <w:p w14:paraId="67E93188" w14:textId="77777777" w:rsidR="00BC3933" w:rsidRDefault="00BC3933" w:rsidP="0072704E">
            <w:pPr>
              <w:pStyle w:val="TAC"/>
              <w:rPr>
                <w:rFonts w:eastAsiaTheme="minorEastAsia"/>
                <w:lang w:eastAsia="zh-CN"/>
              </w:rPr>
            </w:pPr>
          </w:p>
        </w:tc>
        <w:tc>
          <w:tcPr>
            <w:tcW w:w="1244" w:type="pct"/>
            <w:vMerge w:val="restart"/>
            <w:tcBorders>
              <w:top w:val="nil"/>
              <w:left w:val="single" w:sz="4" w:space="0" w:color="auto"/>
              <w:right w:val="single" w:sz="4" w:space="0" w:color="auto"/>
            </w:tcBorders>
            <w:vAlign w:val="center"/>
          </w:tcPr>
          <w:p w14:paraId="781E0BD7" w14:textId="77777777" w:rsidR="00BC3933" w:rsidRPr="00A43D4E" w:rsidRDefault="00BC3933" w:rsidP="0072704E">
            <w:pPr>
              <w:pStyle w:val="TAC"/>
              <w:rPr>
                <w:rFonts w:eastAsiaTheme="minorEastAsia"/>
                <w:lang w:eastAsia="zh-CN"/>
              </w:rPr>
            </w:pPr>
            <w:r>
              <w:rPr>
                <w:rFonts w:eastAsiaTheme="minorEastAsia" w:hint="eastAsia"/>
                <w:lang w:eastAsia="zh-CN"/>
              </w:rPr>
              <w:t>4</w:t>
            </w:r>
            <w:r>
              <w:rPr>
                <w:rFonts w:eastAsiaTheme="minorEastAsia"/>
                <w:lang w:eastAsia="zh-CN"/>
              </w:rPr>
              <w:t>80</w:t>
            </w:r>
          </w:p>
        </w:tc>
        <w:tc>
          <w:tcPr>
            <w:tcW w:w="1245" w:type="pct"/>
            <w:tcBorders>
              <w:top w:val="single" w:sz="4" w:space="0" w:color="auto"/>
              <w:left w:val="single" w:sz="4" w:space="0" w:color="auto"/>
              <w:bottom w:val="single" w:sz="4" w:space="0" w:color="auto"/>
              <w:right w:val="single" w:sz="4" w:space="0" w:color="auto"/>
            </w:tcBorders>
            <w:vAlign w:val="center"/>
          </w:tcPr>
          <w:p w14:paraId="33B9245A" w14:textId="77777777" w:rsidR="00BC3933" w:rsidRDefault="00BC3933" w:rsidP="0072704E">
            <w:pPr>
              <w:pStyle w:val="TAC"/>
            </w:pPr>
            <w:r>
              <w:rPr>
                <w:rFonts w:eastAsiaTheme="minorEastAsia" w:hint="eastAsia"/>
                <w:lang w:eastAsia="zh-CN"/>
              </w:rPr>
              <w:t>1</w:t>
            </w:r>
            <w:r>
              <w:rPr>
                <w:rFonts w:eastAsiaTheme="minorEastAsia"/>
                <w:lang w:eastAsia="zh-CN"/>
              </w:rPr>
              <w:t>20</w:t>
            </w:r>
          </w:p>
        </w:tc>
        <w:tc>
          <w:tcPr>
            <w:tcW w:w="1478" w:type="pct"/>
            <w:tcBorders>
              <w:top w:val="single" w:sz="4" w:space="0" w:color="auto"/>
              <w:left w:val="single" w:sz="4" w:space="0" w:color="auto"/>
              <w:bottom w:val="single" w:sz="4" w:space="0" w:color="auto"/>
              <w:right w:val="single" w:sz="4" w:space="0" w:color="auto"/>
            </w:tcBorders>
            <w:vAlign w:val="center"/>
          </w:tcPr>
          <w:p w14:paraId="60B4643D" w14:textId="77777777" w:rsidR="00BC3933" w:rsidRDefault="00BC3933" w:rsidP="0072704E">
            <w:pPr>
              <w:pStyle w:val="TAC"/>
            </w:pPr>
            <w:r>
              <w:rPr>
                <w:rFonts w:hint="eastAsia"/>
              </w:rPr>
              <w:t>2</w:t>
            </w:r>
            <w:r>
              <w:t>.75*64*T</w:t>
            </w:r>
            <w:r>
              <w:rPr>
                <w:vertAlign w:val="subscript"/>
              </w:rPr>
              <w:t>c</w:t>
            </w:r>
          </w:p>
        </w:tc>
      </w:tr>
      <w:tr w:rsidR="00BC3933" w14:paraId="565EB2CD" w14:textId="77777777" w:rsidTr="0072704E">
        <w:trPr>
          <w:cantSplit/>
          <w:jc w:val="center"/>
        </w:trPr>
        <w:tc>
          <w:tcPr>
            <w:tcW w:w="1033" w:type="pct"/>
            <w:vMerge/>
            <w:tcBorders>
              <w:left w:val="single" w:sz="4" w:space="0" w:color="auto"/>
              <w:right w:val="single" w:sz="4" w:space="0" w:color="auto"/>
            </w:tcBorders>
            <w:vAlign w:val="center"/>
          </w:tcPr>
          <w:p w14:paraId="703F989F" w14:textId="77777777" w:rsidR="00BC3933" w:rsidRDefault="00BC3933" w:rsidP="0072704E">
            <w:pPr>
              <w:pStyle w:val="TAC"/>
              <w:rPr>
                <w:rFonts w:eastAsiaTheme="minorEastAsia"/>
                <w:lang w:eastAsia="zh-CN"/>
              </w:rPr>
            </w:pPr>
          </w:p>
        </w:tc>
        <w:tc>
          <w:tcPr>
            <w:tcW w:w="1244" w:type="pct"/>
            <w:vMerge/>
            <w:tcBorders>
              <w:left w:val="single" w:sz="4" w:space="0" w:color="auto"/>
              <w:right w:val="single" w:sz="4" w:space="0" w:color="auto"/>
            </w:tcBorders>
            <w:vAlign w:val="center"/>
          </w:tcPr>
          <w:p w14:paraId="52CF073E" w14:textId="77777777" w:rsidR="00BC3933" w:rsidRDefault="00BC3933" w:rsidP="0072704E">
            <w:pPr>
              <w:pStyle w:val="TAC"/>
            </w:pPr>
          </w:p>
        </w:tc>
        <w:tc>
          <w:tcPr>
            <w:tcW w:w="1245" w:type="pct"/>
            <w:tcBorders>
              <w:top w:val="single" w:sz="4" w:space="0" w:color="auto"/>
              <w:left w:val="single" w:sz="4" w:space="0" w:color="auto"/>
              <w:bottom w:val="single" w:sz="4" w:space="0" w:color="auto"/>
              <w:right w:val="single" w:sz="4" w:space="0" w:color="auto"/>
            </w:tcBorders>
            <w:vAlign w:val="center"/>
          </w:tcPr>
          <w:p w14:paraId="6B55BC8C" w14:textId="77777777" w:rsidR="00BC3933" w:rsidRDefault="00BC3933" w:rsidP="0072704E">
            <w:pPr>
              <w:pStyle w:val="TAC"/>
            </w:pPr>
            <w:r>
              <w:rPr>
                <w:rFonts w:eastAsiaTheme="minorEastAsia" w:hint="eastAsia"/>
                <w:lang w:eastAsia="zh-CN"/>
              </w:rPr>
              <w:t>4</w:t>
            </w:r>
            <w:r>
              <w:rPr>
                <w:rFonts w:eastAsiaTheme="minorEastAsia"/>
                <w:lang w:eastAsia="zh-CN"/>
              </w:rPr>
              <w:t>80</w:t>
            </w:r>
          </w:p>
        </w:tc>
        <w:tc>
          <w:tcPr>
            <w:tcW w:w="1478" w:type="pct"/>
            <w:tcBorders>
              <w:top w:val="single" w:sz="4" w:space="0" w:color="auto"/>
              <w:left w:val="single" w:sz="4" w:space="0" w:color="auto"/>
              <w:bottom w:val="single" w:sz="4" w:space="0" w:color="auto"/>
              <w:right w:val="single" w:sz="4" w:space="0" w:color="auto"/>
            </w:tcBorders>
            <w:vAlign w:val="center"/>
          </w:tcPr>
          <w:p w14:paraId="532F3DB2" w14:textId="77777777" w:rsidR="00BC3933" w:rsidRDefault="00BC3933" w:rsidP="0072704E">
            <w:pPr>
              <w:pStyle w:val="TAC"/>
            </w:pPr>
            <w:r>
              <w:rPr>
                <w:rFonts w:hint="eastAsia"/>
              </w:rPr>
              <w:t>2</w:t>
            </w:r>
            <w:r>
              <w:t>.75*64*T</w:t>
            </w:r>
            <w:r>
              <w:rPr>
                <w:vertAlign w:val="subscript"/>
              </w:rPr>
              <w:t>c</w:t>
            </w:r>
          </w:p>
        </w:tc>
      </w:tr>
      <w:tr w:rsidR="00BC3933" w14:paraId="5828AB50" w14:textId="77777777" w:rsidTr="0072704E">
        <w:trPr>
          <w:cantSplit/>
          <w:jc w:val="center"/>
        </w:trPr>
        <w:tc>
          <w:tcPr>
            <w:tcW w:w="1033" w:type="pct"/>
            <w:vMerge/>
            <w:tcBorders>
              <w:left w:val="single" w:sz="4" w:space="0" w:color="auto"/>
              <w:right w:val="single" w:sz="4" w:space="0" w:color="auto"/>
            </w:tcBorders>
            <w:vAlign w:val="center"/>
          </w:tcPr>
          <w:p w14:paraId="09FE33D9" w14:textId="77777777" w:rsidR="00BC3933" w:rsidRDefault="00BC3933" w:rsidP="0072704E">
            <w:pPr>
              <w:pStyle w:val="TAC"/>
              <w:rPr>
                <w:rFonts w:eastAsiaTheme="minorEastAsia"/>
                <w:lang w:eastAsia="zh-CN"/>
              </w:rPr>
            </w:pPr>
          </w:p>
        </w:tc>
        <w:tc>
          <w:tcPr>
            <w:tcW w:w="1244" w:type="pct"/>
            <w:vMerge w:val="restart"/>
            <w:tcBorders>
              <w:top w:val="nil"/>
              <w:left w:val="single" w:sz="4" w:space="0" w:color="auto"/>
              <w:right w:val="single" w:sz="4" w:space="0" w:color="auto"/>
            </w:tcBorders>
            <w:vAlign w:val="center"/>
          </w:tcPr>
          <w:p w14:paraId="7817C958" w14:textId="77777777" w:rsidR="00BC3933" w:rsidRPr="00A43D4E" w:rsidRDefault="00BC3933" w:rsidP="0072704E">
            <w:pPr>
              <w:pStyle w:val="TAC"/>
              <w:rPr>
                <w:rFonts w:eastAsiaTheme="minorEastAsia"/>
                <w:lang w:eastAsia="zh-CN"/>
              </w:rPr>
            </w:pPr>
            <w:r>
              <w:rPr>
                <w:rFonts w:eastAsiaTheme="minorEastAsia" w:hint="eastAsia"/>
                <w:lang w:eastAsia="zh-CN"/>
              </w:rPr>
              <w:t>9</w:t>
            </w:r>
            <w:r>
              <w:rPr>
                <w:rFonts w:eastAsiaTheme="minorEastAsia"/>
                <w:lang w:eastAsia="zh-CN"/>
              </w:rPr>
              <w:t>60</w:t>
            </w:r>
          </w:p>
        </w:tc>
        <w:tc>
          <w:tcPr>
            <w:tcW w:w="1245" w:type="pct"/>
            <w:tcBorders>
              <w:top w:val="single" w:sz="4" w:space="0" w:color="auto"/>
              <w:left w:val="single" w:sz="4" w:space="0" w:color="auto"/>
              <w:bottom w:val="single" w:sz="4" w:space="0" w:color="auto"/>
              <w:right w:val="single" w:sz="4" w:space="0" w:color="auto"/>
            </w:tcBorders>
            <w:vAlign w:val="center"/>
          </w:tcPr>
          <w:p w14:paraId="43943A0B" w14:textId="77777777" w:rsidR="00BC3933" w:rsidRDefault="00BC3933" w:rsidP="0072704E">
            <w:pPr>
              <w:pStyle w:val="TAC"/>
            </w:pPr>
            <w:r>
              <w:rPr>
                <w:rFonts w:eastAsiaTheme="minorEastAsia" w:hint="eastAsia"/>
                <w:lang w:eastAsia="zh-CN"/>
              </w:rPr>
              <w:t>1</w:t>
            </w:r>
            <w:r>
              <w:rPr>
                <w:rFonts w:eastAsiaTheme="minorEastAsia"/>
                <w:lang w:eastAsia="zh-CN"/>
              </w:rPr>
              <w:t>20</w:t>
            </w:r>
          </w:p>
        </w:tc>
        <w:tc>
          <w:tcPr>
            <w:tcW w:w="1478" w:type="pct"/>
            <w:tcBorders>
              <w:top w:val="single" w:sz="4" w:space="0" w:color="auto"/>
              <w:left w:val="single" w:sz="4" w:space="0" w:color="auto"/>
              <w:bottom w:val="single" w:sz="4" w:space="0" w:color="auto"/>
              <w:right w:val="single" w:sz="4" w:space="0" w:color="auto"/>
            </w:tcBorders>
            <w:vAlign w:val="center"/>
          </w:tcPr>
          <w:p w14:paraId="28838240" w14:textId="77777777" w:rsidR="00BC3933" w:rsidRDefault="00BC3933" w:rsidP="0072704E">
            <w:pPr>
              <w:pStyle w:val="TAC"/>
            </w:pPr>
            <w:r>
              <w:rPr>
                <w:rFonts w:hint="eastAsia"/>
              </w:rPr>
              <w:t>2</w:t>
            </w:r>
            <w:r>
              <w:t>.5*64*T</w:t>
            </w:r>
            <w:r>
              <w:rPr>
                <w:vertAlign w:val="subscript"/>
              </w:rPr>
              <w:t>c</w:t>
            </w:r>
          </w:p>
        </w:tc>
      </w:tr>
      <w:tr w:rsidR="00BC3933" w14:paraId="527EE5F6" w14:textId="77777777" w:rsidTr="0072704E">
        <w:trPr>
          <w:cantSplit/>
          <w:jc w:val="center"/>
        </w:trPr>
        <w:tc>
          <w:tcPr>
            <w:tcW w:w="1033" w:type="pct"/>
            <w:vMerge/>
            <w:tcBorders>
              <w:left w:val="single" w:sz="4" w:space="0" w:color="auto"/>
              <w:right w:val="single" w:sz="4" w:space="0" w:color="auto"/>
            </w:tcBorders>
            <w:vAlign w:val="center"/>
          </w:tcPr>
          <w:p w14:paraId="2B4102A4" w14:textId="77777777" w:rsidR="00BC3933" w:rsidRDefault="00BC3933" w:rsidP="0072704E">
            <w:pPr>
              <w:pStyle w:val="TAC"/>
              <w:rPr>
                <w:rFonts w:eastAsiaTheme="minorEastAsia"/>
                <w:lang w:eastAsia="zh-CN"/>
              </w:rPr>
            </w:pPr>
          </w:p>
        </w:tc>
        <w:tc>
          <w:tcPr>
            <w:tcW w:w="1244" w:type="pct"/>
            <w:vMerge/>
            <w:tcBorders>
              <w:left w:val="single" w:sz="4" w:space="0" w:color="auto"/>
              <w:right w:val="single" w:sz="4" w:space="0" w:color="auto"/>
            </w:tcBorders>
            <w:vAlign w:val="center"/>
          </w:tcPr>
          <w:p w14:paraId="780F1A9A" w14:textId="77777777" w:rsidR="00BC3933" w:rsidRDefault="00BC3933" w:rsidP="0072704E">
            <w:pPr>
              <w:pStyle w:val="TAC"/>
            </w:pPr>
          </w:p>
        </w:tc>
        <w:tc>
          <w:tcPr>
            <w:tcW w:w="1245" w:type="pct"/>
            <w:tcBorders>
              <w:top w:val="single" w:sz="4" w:space="0" w:color="auto"/>
              <w:left w:val="single" w:sz="4" w:space="0" w:color="auto"/>
              <w:bottom w:val="single" w:sz="4" w:space="0" w:color="auto"/>
              <w:right w:val="single" w:sz="4" w:space="0" w:color="auto"/>
            </w:tcBorders>
            <w:vAlign w:val="center"/>
          </w:tcPr>
          <w:p w14:paraId="767C7BA8" w14:textId="77777777" w:rsidR="00BC3933" w:rsidRDefault="00BC3933" w:rsidP="0072704E">
            <w:pPr>
              <w:pStyle w:val="TAC"/>
            </w:pPr>
            <w:r>
              <w:rPr>
                <w:rFonts w:eastAsiaTheme="minorEastAsia" w:hint="eastAsia"/>
                <w:lang w:eastAsia="zh-CN"/>
              </w:rPr>
              <w:t>4</w:t>
            </w:r>
            <w:r>
              <w:rPr>
                <w:rFonts w:eastAsiaTheme="minorEastAsia"/>
                <w:lang w:eastAsia="zh-CN"/>
              </w:rPr>
              <w:t>80</w:t>
            </w:r>
          </w:p>
        </w:tc>
        <w:tc>
          <w:tcPr>
            <w:tcW w:w="1478" w:type="pct"/>
            <w:tcBorders>
              <w:top w:val="single" w:sz="4" w:space="0" w:color="auto"/>
              <w:left w:val="single" w:sz="4" w:space="0" w:color="auto"/>
              <w:bottom w:val="single" w:sz="4" w:space="0" w:color="auto"/>
              <w:right w:val="single" w:sz="4" w:space="0" w:color="auto"/>
            </w:tcBorders>
            <w:vAlign w:val="center"/>
          </w:tcPr>
          <w:p w14:paraId="20A0C3A9" w14:textId="77777777" w:rsidR="00BC3933" w:rsidRDefault="00BC3933" w:rsidP="0072704E">
            <w:pPr>
              <w:pStyle w:val="TAC"/>
            </w:pPr>
            <w:r>
              <w:rPr>
                <w:rFonts w:hint="eastAsia"/>
              </w:rPr>
              <w:t>2</w:t>
            </w:r>
            <w:r>
              <w:t>.5*64*T</w:t>
            </w:r>
            <w:r>
              <w:rPr>
                <w:vertAlign w:val="subscript"/>
              </w:rPr>
              <w:t>c</w:t>
            </w:r>
          </w:p>
        </w:tc>
      </w:tr>
      <w:tr w:rsidR="00BC3933" w14:paraId="5F755A59" w14:textId="77777777" w:rsidTr="0072704E">
        <w:trPr>
          <w:cantSplit/>
          <w:jc w:val="center"/>
        </w:trPr>
        <w:tc>
          <w:tcPr>
            <w:tcW w:w="1033" w:type="pct"/>
            <w:vMerge/>
            <w:tcBorders>
              <w:left w:val="single" w:sz="4" w:space="0" w:color="auto"/>
              <w:bottom w:val="single" w:sz="4" w:space="0" w:color="auto"/>
              <w:right w:val="single" w:sz="4" w:space="0" w:color="auto"/>
            </w:tcBorders>
            <w:vAlign w:val="center"/>
          </w:tcPr>
          <w:p w14:paraId="6948F7B7" w14:textId="77777777" w:rsidR="00BC3933" w:rsidRDefault="00BC3933" w:rsidP="0072704E">
            <w:pPr>
              <w:pStyle w:val="TAC"/>
              <w:rPr>
                <w:rFonts w:eastAsiaTheme="minorEastAsia"/>
                <w:lang w:eastAsia="zh-CN"/>
              </w:rPr>
            </w:pPr>
          </w:p>
        </w:tc>
        <w:tc>
          <w:tcPr>
            <w:tcW w:w="1244" w:type="pct"/>
            <w:vMerge/>
            <w:tcBorders>
              <w:left w:val="single" w:sz="4" w:space="0" w:color="auto"/>
              <w:bottom w:val="single" w:sz="4" w:space="0" w:color="auto"/>
              <w:right w:val="single" w:sz="4" w:space="0" w:color="auto"/>
            </w:tcBorders>
            <w:vAlign w:val="center"/>
          </w:tcPr>
          <w:p w14:paraId="2F541028" w14:textId="77777777" w:rsidR="00BC3933" w:rsidRDefault="00BC3933" w:rsidP="0072704E">
            <w:pPr>
              <w:pStyle w:val="TAC"/>
            </w:pPr>
          </w:p>
        </w:tc>
        <w:tc>
          <w:tcPr>
            <w:tcW w:w="1245" w:type="pct"/>
            <w:tcBorders>
              <w:top w:val="single" w:sz="4" w:space="0" w:color="auto"/>
              <w:left w:val="single" w:sz="4" w:space="0" w:color="auto"/>
              <w:bottom w:val="single" w:sz="4" w:space="0" w:color="auto"/>
              <w:right w:val="single" w:sz="4" w:space="0" w:color="auto"/>
            </w:tcBorders>
            <w:vAlign w:val="center"/>
          </w:tcPr>
          <w:p w14:paraId="46FC9EDB" w14:textId="77777777" w:rsidR="00BC3933" w:rsidRDefault="00BC3933" w:rsidP="0072704E">
            <w:pPr>
              <w:pStyle w:val="TAC"/>
            </w:pPr>
            <w:r>
              <w:rPr>
                <w:rFonts w:eastAsiaTheme="minorEastAsia" w:hint="eastAsia"/>
                <w:lang w:eastAsia="zh-CN"/>
              </w:rPr>
              <w:t>9</w:t>
            </w:r>
            <w:r>
              <w:rPr>
                <w:rFonts w:eastAsiaTheme="minorEastAsia"/>
                <w:lang w:eastAsia="zh-CN"/>
              </w:rPr>
              <w:t>60</w:t>
            </w:r>
          </w:p>
        </w:tc>
        <w:tc>
          <w:tcPr>
            <w:tcW w:w="1478" w:type="pct"/>
            <w:tcBorders>
              <w:top w:val="single" w:sz="4" w:space="0" w:color="auto"/>
              <w:left w:val="single" w:sz="4" w:space="0" w:color="auto"/>
              <w:bottom w:val="single" w:sz="4" w:space="0" w:color="auto"/>
              <w:right w:val="single" w:sz="4" w:space="0" w:color="auto"/>
            </w:tcBorders>
            <w:vAlign w:val="center"/>
          </w:tcPr>
          <w:p w14:paraId="6467069B" w14:textId="77777777" w:rsidR="00BC3933" w:rsidRDefault="00BC3933" w:rsidP="0072704E">
            <w:pPr>
              <w:pStyle w:val="TAC"/>
            </w:pPr>
            <w:r>
              <w:rPr>
                <w:rFonts w:hint="eastAsia"/>
              </w:rPr>
              <w:t>2</w:t>
            </w:r>
            <w:r>
              <w:t>.5*64*T</w:t>
            </w:r>
            <w:r>
              <w:rPr>
                <w:vertAlign w:val="subscript"/>
              </w:rPr>
              <w:t>c</w:t>
            </w:r>
          </w:p>
        </w:tc>
      </w:tr>
      <w:tr w:rsidR="00BC3933" w14:paraId="15ED2566" w14:textId="77777777" w:rsidTr="0072704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417F3B5" w14:textId="77777777" w:rsidR="00BC3933" w:rsidRDefault="00BC3933" w:rsidP="0072704E">
            <w:pPr>
              <w:pStyle w:val="TAN"/>
              <w:jc w:val="center"/>
            </w:pPr>
            <w:r>
              <w:t>Note 1:</w:t>
            </w:r>
            <w:r>
              <w:tab/>
              <w:t>T</w:t>
            </w:r>
            <w:r>
              <w:rPr>
                <w:vertAlign w:val="subscript"/>
              </w:rPr>
              <w:t>c</w:t>
            </w:r>
            <w:r>
              <w:t xml:space="preserve"> is the basic timing unit defined in TS 38.211 [6]</w:t>
            </w:r>
          </w:p>
        </w:tc>
      </w:tr>
    </w:tbl>
    <w:p w14:paraId="2A1DEC62" w14:textId="77777777" w:rsidR="00BC3933" w:rsidRPr="00BC3933" w:rsidRDefault="00BC3933" w:rsidP="00BC3933">
      <w:pPr>
        <w:rPr>
          <w:lang w:eastAsia="en-US"/>
        </w:rPr>
      </w:pPr>
    </w:p>
    <w:p w14:paraId="162F11B3" w14:textId="6D46C4C2" w:rsidR="00BC3933" w:rsidRPr="00BC3933" w:rsidRDefault="00BC3933" w:rsidP="00BC3933">
      <w:pPr>
        <w:pStyle w:val="2"/>
        <w:spacing w:after="240"/>
      </w:pPr>
      <w:r>
        <w:rPr>
          <w:rFonts w:eastAsiaTheme="minorEastAsia"/>
          <w:lang w:eastAsia="zh-CN"/>
        </w:rPr>
        <w:t>Timing advance adjustment accuracy</w:t>
      </w:r>
    </w:p>
    <w:p w14:paraId="5132B77F" w14:textId="3A688AFF" w:rsidR="00312514" w:rsidRDefault="00E211D8" w:rsidP="00352E54">
      <w:pPr>
        <w:jc w:val="both"/>
        <w:rPr>
          <w:lang w:val="en-US"/>
        </w:rPr>
      </w:pPr>
      <w:r>
        <w:t>According to [</w:t>
      </w:r>
      <w:r w:rsidR="00BC3933">
        <w:t>5</w:t>
      </w:r>
      <w:r>
        <w:t xml:space="preserve">], </w:t>
      </w:r>
      <w:r w:rsidR="00312514">
        <w:rPr>
          <w:rFonts w:hint="eastAsia"/>
        </w:rPr>
        <w:t>T</w:t>
      </w:r>
      <w:r w:rsidR="00312514">
        <w:t xml:space="preserve">he timing adjustment accuracy in existing </w:t>
      </w:r>
      <w:r w:rsidR="00312514">
        <w:rPr>
          <w:lang w:val="en-US"/>
        </w:rPr>
        <w:t xml:space="preserve">requirements </w:t>
      </w:r>
      <w:r w:rsidR="00312514">
        <w:rPr>
          <w:rFonts w:hint="eastAsia"/>
          <w:lang w:val="en-US"/>
        </w:rPr>
        <w:t>can be</w:t>
      </w:r>
      <w:r w:rsidR="00312514">
        <w:rPr>
          <w:lang w:val="en-US"/>
        </w:rPr>
        <w:t xml:space="preserve"> </w:t>
      </w:r>
      <w:r w:rsidR="00312514">
        <w:rPr>
          <w:rFonts w:hint="eastAsia"/>
          <w:lang w:val="en-US"/>
        </w:rPr>
        <w:t>derived</w:t>
      </w:r>
      <w:r w:rsidR="00312514">
        <w:rPr>
          <w:lang w:val="en-US"/>
        </w:rPr>
        <w:t xml:space="preserve"> </w:t>
      </w:r>
      <w:r w:rsidR="00312514">
        <w:rPr>
          <w:rFonts w:hint="eastAsia"/>
          <w:lang w:val="en-US"/>
        </w:rPr>
        <w:t>from</w:t>
      </w:r>
      <w:r w:rsidR="00312514">
        <w:rPr>
          <w:lang w:val="en-US"/>
        </w:rPr>
        <w:t xml:space="preserve"> </w:t>
      </w:r>
      <w:r w:rsidR="00312514">
        <w:rPr>
          <w:rFonts w:hint="eastAsia"/>
          <w:lang w:val="en-US"/>
        </w:rPr>
        <w:t>minimum</w:t>
      </w:r>
      <w:r w:rsidR="00312514">
        <w:rPr>
          <w:lang w:val="en-US"/>
        </w:rPr>
        <w:t xml:space="preserve"> </w:t>
      </w:r>
      <w:r w:rsidR="00312514">
        <w:rPr>
          <w:rFonts w:hint="eastAsia"/>
          <w:lang w:val="en-US"/>
        </w:rPr>
        <w:t>sampling</w:t>
      </w:r>
      <w:r w:rsidR="00312514">
        <w:rPr>
          <w:lang w:val="en-US"/>
        </w:rPr>
        <w:t xml:space="preserve"> </w:t>
      </w:r>
      <w:r w:rsidR="00312514">
        <w:rPr>
          <w:rFonts w:hint="eastAsia"/>
          <w:lang w:val="en-US"/>
        </w:rPr>
        <w:t>rate</w:t>
      </w:r>
      <w:r w:rsidR="004C25A9">
        <w:rPr>
          <w:lang w:val="en-US"/>
        </w:rPr>
        <w:t xml:space="preserve"> which is equal to the product </w:t>
      </w:r>
      <w:r>
        <w:rPr>
          <w:lang w:val="en-US"/>
        </w:rPr>
        <w:t xml:space="preserve">of FFT size and SCS (see Table </w:t>
      </w:r>
      <w:r w:rsidR="00567E90">
        <w:rPr>
          <w:lang w:val="en-US"/>
        </w:rPr>
        <w:t>5</w:t>
      </w:r>
      <w:r>
        <w:rPr>
          <w:lang w:val="en-US"/>
        </w:rPr>
        <w:t xml:space="preserve">). </w:t>
      </w:r>
      <w:r w:rsidR="00EB7F4B">
        <w:rPr>
          <w:lang w:val="en-US"/>
        </w:rPr>
        <w:t xml:space="preserve">When oversampling is not used, the timing </w:t>
      </w:r>
      <w:r w:rsidR="00B328D3" w:rsidRPr="00B328D3">
        <w:t>adjustment accuracy</w:t>
      </w:r>
      <w:r w:rsidR="00B328D3" w:rsidRPr="00B328D3">
        <w:rPr>
          <w:lang w:val="en-US"/>
        </w:rPr>
        <w:t xml:space="preserve"> </w:t>
      </w:r>
      <w:r w:rsidR="00EB7F4B">
        <w:rPr>
          <w:lang w:val="en-US"/>
        </w:rPr>
        <w:t xml:space="preserve">can be guaranteed </w:t>
      </w:r>
      <w:r w:rsidR="00431478">
        <w:rPr>
          <w:lang w:val="en-US"/>
        </w:rPr>
        <w:t>to at most one sample.</w:t>
      </w:r>
    </w:p>
    <w:p w14:paraId="36316B73" w14:textId="0A418965" w:rsidR="00E211D8" w:rsidRPr="00E211D8" w:rsidRDefault="00E211D8" w:rsidP="00E211D8">
      <w:pPr>
        <w:jc w:val="center"/>
        <w:rPr>
          <w:b/>
          <w:bCs/>
          <w:lang w:val="en-US"/>
        </w:rPr>
      </w:pPr>
      <w:r w:rsidRPr="00E211D8">
        <w:rPr>
          <w:rFonts w:hint="eastAsia"/>
          <w:b/>
          <w:bCs/>
          <w:lang w:val="en-US"/>
        </w:rPr>
        <w:t>T</w:t>
      </w:r>
      <w:r w:rsidRPr="00E211D8">
        <w:rPr>
          <w:b/>
          <w:bCs/>
          <w:lang w:val="en-US"/>
        </w:rPr>
        <w:t xml:space="preserve">able </w:t>
      </w:r>
      <w:r w:rsidR="00567E90">
        <w:rPr>
          <w:b/>
          <w:bCs/>
          <w:lang w:val="en-US"/>
        </w:rPr>
        <w:t>5</w:t>
      </w:r>
      <w:r w:rsidRPr="00E211D8">
        <w:rPr>
          <w:b/>
          <w:bCs/>
          <w:lang w:val="en-US"/>
        </w:rPr>
        <w:t xml:space="preserve">: </w:t>
      </w:r>
      <w:r w:rsidRPr="00E211D8">
        <w:rPr>
          <w:b/>
          <w:bCs/>
        </w:rPr>
        <w:t xml:space="preserve">timing adjustment accuracy in existing </w:t>
      </w:r>
      <w:r w:rsidRPr="00E211D8">
        <w:rPr>
          <w:b/>
          <w:bCs/>
          <w:lang w:val="en-US"/>
        </w:rPr>
        <w:t>requirements</w:t>
      </w:r>
    </w:p>
    <w:tbl>
      <w:tblPr>
        <w:tblStyle w:val="ae"/>
        <w:tblW w:w="0" w:type="auto"/>
        <w:tblLook w:val="04A0" w:firstRow="1" w:lastRow="0" w:firstColumn="1" w:lastColumn="0" w:noHBand="0" w:noVBand="1"/>
      </w:tblPr>
      <w:tblGrid>
        <w:gridCol w:w="1926"/>
        <w:gridCol w:w="1926"/>
        <w:gridCol w:w="1926"/>
        <w:gridCol w:w="1926"/>
        <w:gridCol w:w="1926"/>
      </w:tblGrid>
      <w:tr w:rsidR="004A6B5A" w14:paraId="1FD928E5" w14:textId="77777777" w:rsidTr="003112D5">
        <w:tc>
          <w:tcPr>
            <w:tcW w:w="1926" w:type="dxa"/>
          </w:tcPr>
          <w:p w14:paraId="2014F17B" w14:textId="6FDEDB67" w:rsidR="004A6B5A" w:rsidRDefault="004A6B5A" w:rsidP="00E67018">
            <w:pPr>
              <w:rPr>
                <w:lang w:val="en-US"/>
              </w:rPr>
            </w:pPr>
            <w:r>
              <w:rPr>
                <w:rFonts w:hint="eastAsia"/>
                <w:lang w:val="en-US"/>
              </w:rPr>
              <w:t>S</w:t>
            </w:r>
            <w:r>
              <w:rPr>
                <w:lang w:val="en-US"/>
              </w:rPr>
              <w:t>CS (kHz)</w:t>
            </w:r>
          </w:p>
        </w:tc>
        <w:tc>
          <w:tcPr>
            <w:tcW w:w="1926" w:type="dxa"/>
          </w:tcPr>
          <w:p w14:paraId="5E80C87C" w14:textId="26520FB0" w:rsidR="004A6B5A" w:rsidRDefault="004C25A9" w:rsidP="00E67018">
            <w:pPr>
              <w:rPr>
                <w:lang w:val="en-US"/>
              </w:rPr>
            </w:pPr>
            <w:r>
              <w:rPr>
                <w:rFonts w:hint="eastAsia"/>
                <w:lang w:val="en-US"/>
              </w:rPr>
              <w:t>minimum</w:t>
            </w:r>
            <w:r>
              <w:rPr>
                <w:lang w:val="en-US"/>
              </w:rPr>
              <w:t xml:space="preserve"> </w:t>
            </w:r>
            <w:r w:rsidR="004A6B5A">
              <w:rPr>
                <w:lang w:val="en-US"/>
              </w:rPr>
              <w:t>B</w:t>
            </w:r>
            <w:r w:rsidR="004A6B5A">
              <w:rPr>
                <w:rFonts w:hint="eastAsia"/>
                <w:lang w:val="en-US"/>
              </w:rPr>
              <w:t>andwidth</w:t>
            </w:r>
            <w:r w:rsidR="004A6B5A">
              <w:rPr>
                <w:lang w:val="en-US"/>
              </w:rPr>
              <w:t xml:space="preserve"> </w:t>
            </w:r>
            <w:r w:rsidR="004A6B5A">
              <w:rPr>
                <w:rFonts w:hint="eastAsia"/>
                <w:lang w:val="en-US"/>
              </w:rPr>
              <w:t>(</w:t>
            </w:r>
            <w:r w:rsidR="004A6B5A">
              <w:rPr>
                <w:lang w:val="en-US"/>
              </w:rPr>
              <w:t>MHz)</w:t>
            </w:r>
          </w:p>
        </w:tc>
        <w:tc>
          <w:tcPr>
            <w:tcW w:w="1926" w:type="dxa"/>
          </w:tcPr>
          <w:p w14:paraId="4FB09617" w14:textId="5AB56529" w:rsidR="004A6B5A" w:rsidRDefault="00195AE7" w:rsidP="00E67018">
            <w:pPr>
              <w:rPr>
                <w:lang w:val="en-US"/>
              </w:rPr>
            </w:pPr>
            <w:r>
              <w:rPr>
                <w:rFonts w:hint="eastAsia"/>
                <w:lang w:val="en-US"/>
              </w:rPr>
              <w:t>F</w:t>
            </w:r>
            <w:r>
              <w:rPr>
                <w:lang w:val="en-US"/>
              </w:rPr>
              <w:t>FT size</w:t>
            </w:r>
          </w:p>
        </w:tc>
        <w:tc>
          <w:tcPr>
            <w:tcW w:w="1926" w:type="dxa"/>
          </w:tcPr>
          <w:p w14:paraId="0D981DDC" w14:textId="087C3E6D" w:rsidR="004A6B5A" w:rsidRDefault="004A6B5A" w:rsidP="00E67018">
            <w:pPr>
              <w:rPr>
                <w:lang w:val="en-US"/>
              </w:rPr>
            </w:pPr>
            <w:r>
              <w:rPr>
                <w:rFonts w:hint="eastAsia"/>
                <w:lang w:val="en-US"/>
              </w:rPr>
              <w:t>minimum</w:t>
            </w:r>
            <w:r>
              <w:rPr>
                <w:lang w:val="en-US"/>
              </w:rPr>
              <w:t xml:space="preserve"> </w:t>
            </w:r>
            <w:r>
              <w:rPr>
                <w:rFonts w:hint="eastAsia"/>
                <w:lang w:val="en-US"/>
              </w:rPr>
              <w:t>sampling</w:t>
            </w:r>
            <w:r>
              <w:rPr>
                <w:lang w:val="en-US"/>
              </w:rPr>
              <w:t xml:space="preserve"> </w:t>
            </w:r>
            <w:r>
              <w:rPr>
                <w:rFonts w:hint="eastAsia"/>
                <w:lang w:val="en-US"/>
              </w:rPr>
              <w:t>rate</w:t>
            </w:r>
            <w:r w:rsidR="004C25A9">
              <w:rPr>
                <w:lang w:val="en-US"/>
              </w:rPr>
              <w:t xml:space="preserve"> (MHz)</w:t>
            </w:r>
          </w:p>
        </w:tc>
        <w:tc>
          <w:tcPr>
            <w:tcW w:w="1926" w:type="dxa"/>
          </w:tcPr>
          <w:p w14:paraId="1FBE281D" w14:textId="74D01694" w:rsidR="004A6B5A" w:rsidRDefault="004A6B5A" w:rsidP="00E67018">
            <w:pPr>
              <w:rPr>
                <w:lang w:val="en-US"/>
              </w:rPr>
            </w:pPr>
            <w:r>
              <w:rPr>
                <w:rFonts w:hint="eastAsia"/>
                <w:lang w:val="en-US"/>
              </w:rPr>
              <w:t>T</w:t>
            </w:r>
            <w:r>
              <w:rPr>
                <w:lang w:val="en-US"/>
              </w:rPr>
              <w:t>iming adjustment accuracy</w:t>
            </w:r>
            <w:r w:rsidR="004C25A9">
              <w:rPr>
                <w:lang w:val="en-US"/>
              </w:rPr>
              <w:t xml:space="preserve"> (+/-)</w:t>
            </w:r>
          </w:p>
        </w:tc>
      </w:tr>
      <w:tr w:rsidR="004A6B5A" w14:paraId="56D291BA" w14:textId="77777777" w:rsidTr="003112D5">
        <w:tc>
          <w:tcPr>
            <w:tcW w:w="1926" w:type="dxa"/>
          </w:tcPr>
          <w:p w14:paraId="69029056" w14:textId="6F14D182" w:rsidR="004A6B5A" w:rsidRDefault="004A6B5A" w:rsidP="00E67018">
            <w:pPr>
              <w:rPr>
                <w:lang w:val="en-US"/>
              </w:rPr>
            </w:pPr>
            <w:r>
              <w:rPr>
                <w:rFonts w:hint="eastAsia"/>
                <w:lang w:val="en-US"/>
              </w:rPr>
              <w:t>1</w:t>
            </w:r>
            <w:r>
              <w:rPr>
                <w:lang w:val="en-US"/>
              </w:rPr>
              <w:t>5</w:t>
            </w:r>
          </w:p>
        </w:tc>
        <w:tc>
          <w:tcPr>
            <w:tcW w:w="1926" w:type="dxa"/>
          </w:tcPr>
          <w:p w14:paraId="22682775" w14:textId="67BC81A0" w:rsidR="004A6B5A" w:rsidRDefault="004A6B5A" w:rsidP="00E67018">
            <w:pPr>
              <w:rPr>
                <w:lang w:val="en-US"/>
              </w:rPr>
            </w:pPr>
            <w:r>
              <w:rPr>
                <w:rFonts w:hint="eastAsia"/>
                <w:lang w:val="en-US"/>
              </w:rPr>
              <w:t>5</w:t>
            </w:r>
          </w:p>
        </w:tc>
        <w:tc>
          <w:tcPr>
            <w:tcW w:w="1926" w:type="dxa"/>
          </w:tcPr>
          <w:p w14:paraId="39210A01" w14:textId="0F1CF9E6" w:rsidR="004A6B5A" w:rsidRDefault="00195AE7" w:rsidP="00E67018">
            <w:pPr>
              <w:rPr>
                <w:lang w:val="en-US"/>
              </w:rPr>
            </w:pPr>
            <w:r>
              <w:rPr>
                <w:rFonts w:hint="eastAsia"/>
                <w:lang w:val="en-US"/>
              </w:rPr>
              <w:t>5</w:t>
            </w:r>
            <w:r>
              <w:rPr>
                <w:lang w:val="en-US"/>
              </w:rPr>
              <w:t>12</w:t>
            </w:r>
          </w:p>
        </w:tc>
        <w:tc>
          <w:tcPr>
            <w:tcW w:w="1926" w:type="dxa"/>
          </w:tcPr>
          <w:p w14:paraId="10BE82C8" w14:textId="3FD7E244" w:rsidR="004A6B5A" w:rsidRDefault="004C25A9" w:rsidP="00E67018">
            <w:pPr>
              <w:rPr>
                <w:lang w:val="en-US"/>
              </w:rPr>
            </w:pPr>
            <w:r>
              <w:rPr>
                <w:rFonts w:hint="eastAsia"/>
                <w:lang w:val="en-US"/>
              </w:rPr>
              <w:t>7</w:t>
            </w:r>
            <w:r>
              <w:rPr>
                <w:lang w:val="en-US"/>
              </w:rPr>
              <w:t>.68</w:t>
            </w:r>
          </w:p>
        </w:tc>
        <w:tc>
          <w:tcPr>
            <w:tcW w:w="1926" w:type="dxa"/>
          </w:tcPr>
          <w:p w14:paraId="77ABECDF" w14:textId="2F2F2421" w:rsidR="004A6B5A" w:rsidRDefault="004C25A9" w:rsidP="00E67018">
            <w:pPr>
              <w:rPr>
                <w:lang w:val="en-US"/>
              </w:rPr>
            </w:pPr>
            <w:r>
              <w:rPr>
                <w:rFonts w:hint="eastAsia"/>
                <w:lang w:val="en-US"/>
              </w:rPr>
              <w:t>2</w:t>
            </w:r>
            <w:r>
              <w:rPr>
                <w:lang w:val="en-US"/>
              </w:rPr>
              <w:t>56Tc</w:t>
            </w:r>
          </w:p>
        </w:tc>
      </w:tr>
      <w:tr w:rsidR="004A6B5A" w14:paraId="1658E599" w14:textId="77777777" w:rsidTr="003112D5">
        <w:tc>
          <w:tcPr>
            <w:tcW w:w="1926" w:type="dxa"/>
          </w:tcPr>
          <w:p w14:paraId="3AF963D0" w14:textId="3712E414" w:rsidR="004A6B5A" w:rsidRDefault="004A6B5A" w:rsidP="00E67018">
            <w:pPr>
              <w:rPr>
                <w:lang w:val="en-US"/>
              </w:rPr>
            </w:pPr>
            <w:r>
              <w:rPr>
                <w:rFonts w:hint="eastAsia"/>
                <w:lang w:val="en-US"/>
              </w:rPr>
              <w:t>3</w:t>
            </w:r>
            <w:r>
              <w:rPr>
                <w:lang w:val="en-US"/>
              </w:rPr>
              <w:t>0</w:t>
            </w:r>
          </w:p>
        </w:tc>
        <w:tc>
          <w:tcPr>
            <w:tcW w:w="1926" w:type="dxa"/>
          </w:tcPr>
          <w:p w14:paraId="0C76E63A" w14:textId="45C5D3E1" w:rsidR="004A6B5A" w:rsidRDefault="004A6B5A" w:rsidP="00E67018">
            <w:pPr>
              <w:rPr>
                <w:lang w:val="en-US"/>
              </w:rPr>
            </w:pPr>
            <w:r>
              <w:rPr>
                <w:rFonts w:hint="eastAsia"/>
                <w:lang w:val="en-US"/>
              </w:rPr>
              <w:t>5</w:t>
            </w:r>
          </w:p>
        </w:tc>
        <w:tc>
          <w:tcPr>
            <w:tcW w:w="1926" w:type="dxa"/>
          </w:tcPr>
          <w:p w14:paraId="1190BD08" w14:textId="1067BEFE" w:rsidR="004A6B5A" w:rsidRDefault="00195AE7" w:rsidP="00E67018">
            <w:pPr>
              <w:rPr>
                <w:lang w:val="en-US"/>
              </w:rPr>
            </w:pPr>
            <w:r>
              <w:rPr>
                <w:rFonts w:hint="eastAsia"/>
                <w:lang w:val="en-US"/>
              </w:rPr>
              <w:t>2</w:t>
            </w:r>
            <w:r>
              <w:rPr>
                <w:lang w:val="en-US"/>
              </w:rPr>
              <w:t>56</w:t>
            </w:r>
          </w:p>
        </w:tc>
        <w:tc>
          <w:tcPr>
            <w:tcW w:w="1926" w:type="dxa"/>
          </w:tcPr>
          <w:p w14:paraId="486AF35F" w14:textId="74DEB1E8" w:rsidR="004A6B5A" w:rsidRDefault="004C25A9" w:rsidP="004C25A9">
            <w:pPr>
              <w:rPr>
                <w:lang w:val="en-US"/>
              </w:rPr>
            </w:pPr>
            <w:r>
              <w:rPr>
                <w:rFonts w:hint="eastAsia"/>
                <w:lang w:val="en-US"/>
              </w:rPr>
              <w:t>7</w:t>
            </w:r>
            <w:r>
              <w:rPr>
                <w:lang w:val="en-US"/>
              </w:rPr>
              <w:t>.68</w:t>
            </w:r>
          </w:p>
        </w:tc>
        <w:tc>
          <w:tcPr>
            <w:tcW w:w="1926" w:type="dxa"/>
          </w:tcPr>
          <w:p w14:paraId="4A07551C" w14:textId="456AEC59" w:rsidR="004A6B5A" w:rsidRDefault="004C25A9" w:rsidP="00E67018">
            <w:pPr>
              <w:rPr>
                <w:lang w:val="en-US"/>
              </w:rPr>
            </w:pPr>
            <w:r>
              <w:rPr>
                <w:rFonts w:hint="eastAsia"/>
                <w:lang w:val="en-US"/>
              </w:rPr>
              <w:t>2</w:t>
            </w:r>
            <w:r>
              <w:rPr>
                <w:lang w:val="en-US"/>
              </w:rPr>
              <w:t>56Tc</w:t>
            </w:r>
          </w:p>
        </w:tc>
      </w:tr>
      <w:tr w:rsidR="004A6B5A" w14:paraId="6BCDF9C2" w14:textId="77777777" w:rsidTr="003112D5">
        <w:tc>
          <w:tcPr>
            <w:tcW w:w="1926" w:type="dxa"/>
          </w:tcPr>
          <w:p w14:paraId="672D7C83" w14:textId="139F7419" w:rsidR="004A6B5A" w:rsidRDefault="004A6B5A" w:rsidP="00E67018">
            <w:pPr>
              <w:rPr>
                <w:lang w:val="en-US"/>
              </w:rPr>
            </w:pPr>
            <w:r>
              <w:rPr>
                <w:lang w:val="en-US"/>
              </w:rPr>
              <w:t>60</w:t>
            </w:r>
          </w:p>
        </w:tc>
        <w:tc>
          <w:tcPr>
            <w:tcW w:w="1926" w:type="dxa"/>
          </w:tcPr>
          <w:p w14:paraId="570E95AA" w14:textId="29289ADC" w:rsidR="004A6B5A" w:rsidRDefault="004A6B5A" w:rsidP="00E67018">
            <w:pPr>
              <w:rPr>
                <w:lang w:val="en-US"/>
              </w:rPr>
            </w:pPr>
            <w:r>
              <w:rPr>
                <w:rFonts w:hint="eastAsia"/>
                <w:lang w:val="en-US"/>
              </w:rPr>
              <w:t>1</w:t>
            </w:r>
            <w:r>
              <w:rPr>
                <w:lang w:val="en-US"/>
              </w:rPr>
              <w:t>0</w:t>
            </w:r>
          </w:p>
        </w:tc>
        <w:tc>
          <w:tcPr>
            <w:tcW w:w="1926" w:type="dxa"/>
          </w:tcPr>
          <w:p w14:paraId="2A8A5C7B" w14:textId="2542BB5B" w:rsidR="004A6B5A" w:rsidRDefault="00195AE7" w:rsidP="00E67018">
            <w:pPr>
              <w:rPr>
                <w:lang w:val="en-US"/>
              </w:rPr>
            </w:pPr>
            <w:r>
              <w:rPr>
                <w:rFonts w:hint="eastAsia"/>
                <w:lang w:val="en-US"/>
              </w:rPr>
              <w:t>2</w:t>
            </w:r>
            <w:r>
              <w:rPr>
                <w:lang w:val="en-US"/>
              </w:rPr>
              <w:t>56</w:t>
            </w:r>
          </w:p>
        </w:tc>
        <w:tc>
          <w:tcPr>
            <w:tcW w:w="1926" w:type="dxa"/>
          </w:tcPr>
          <w:p w14:paraId="6590800F" w14:textId="58873EA6" w:rsidR="004A6B5A" w:rsidRDefault="004C25A9" w:rsidP="00E67018">
            <w:pPr>
              <w:rPr>
                <w:lang w:val="en-US"/>
              </w:rPr>
            </w:pPr>
            <w:r>
              <w:rPr>
                <w:rFonts w:hint="eastAsia"/>
                <w:lang w:val="en-US"/>
              </w:rPr>
              <w:t>1</w:t>
            </w:r>
            <w:r>
              <w:rPr>
                <w:lang w:val="en-US"/>
              </w:rPr>
              <w:t>5.36</w:t>
            </w:r>
          </w:p>
        </w:tc>
        <w:tc>
          <w:tcPr>
            <w:tcW w:w="1926" w:type="dxa"/>
          </w:tcPr>
          <w:p w14:paraId="738DAF77" w14:textId="65968C95" w:rsidR="004A6B5A" w:rsidRDefault="004C25A9" w:rsidP="00E67018">
            <w:pPr>
              <w:rPr>
                <w:lang w:val="en-US"/>
              </w:rPr>
            </w:pPr>
            <w:r>
              <w:rPr>
                <w:rFonts w:hint="eastAsia"/>
                <w:lang w:val="en-US"/>
              </w:rPr>
              <w:t>1</w:t>
            </w:r>
            <w:r>
              <w:rPr>
                <w:lang w:val="en-US"/>
              </w:rPr>
              <w:t>28Tc</w:t>
            </w:r>
          </w:p>
        </w:tc>
      </w:tr>
      <w:tr w:rsidR="004A6B5A" w14:paraId="295C4367" w14:textId="77777777" w:rsidTr="003112D5">
        <w:tc>
          <w:tcPr>
            <w:tcW w:w="1926" w:type="dxa"/>
          </w:tcPr>
          <w:p w14:paraId="13C888FB" w14:textId="25D14122" w:rsidR="004A6B5A" w:rsidRDefault="004A6B5A" w:rsidP="00E67018">
            <w:pPr>
              <w:rPr>
                <w:lang w:val="en-US"/>
              </w:rPr>
            </w:pPr>
            <w:r>
              <w:rPr>
                <w:rFonts w:hint="eastAsia"/>
                <w:lang w:val="en-US"/>
              </w:rPr>
              <w:t>1</w:t>
            </w:r>
            <w:r>
              <w:rPr>
                <w:lang w:val="en-US"/>
              </w:rPr>
              <w:t>20</w:t>
            </w:r>
          </w:p>
        </w:tc>
        <w:tc>
          <w:tcPr>
            <w:tcW w:w="1926" w:type="dxa"/>
          </w:tcPr>
          <w:p w14:paraId="0F3BAE79" w14:textId="7415334D" w:rsidR="004A6B5A" w:rsidRDefault="004A6B5A" w:rsidP="00E67018">
            <w:pPr>
              <w:rPr>
                <w:lang w:val="en-US"/>
              </w:rPr>
            </w:pPr>
            <w:r>
              <w:rPr>
                <w:rFonts w:hint="eastAsia"/>
                <w:lang w:val="en-US"/>
              </w:rPr>
              <w:t>5</w:t>
            </w:r>
            <w:r>
              <w:rPr>
                <w:lang w:val="en-US"/>
              </w:rPr>
              <w:t>0</w:t>
            </w:r>
          </w:p>
        </w:tc>
        <w:tc>
          <w:tcPr>
            <w:tcW w:w="1926" w:type="dxa"/>
          </w:tcPr>
          <w:p w14:paraId="4649FD91" w14:textId="43F046EE" w:rsidR="004A6B5A" w:rsidRDefault="00195AE7" w:rsidP="00E67018">
            <w:pPr>
              <w:rPr>
                <w:lang w:val="en-US"/>
              </w:rPr>
            </w:pPr>
            <w:r>
              <w:rPr>
                <w:rFonts w:hint="eastAsia"/>
                <w:lang w:val="en-US"/>
              </w:rPr>
              <w:t>5</w:t>
            </w:r>
            <w:r>
              <w:rPr>
                <w:lang w:val="en-US"/>
              </w:rPr>
              <w:t>12</w:t>
            </w:r>
          </w:p>
        </w:tc>
        <w:tc>
          <w:tcPr>
            <w:tcW w:w="1926" w:type="dxa"/>
          </w:tcPr>
          <w:p w14:paraId="7FA10EA7" w14:textId="56C3B87D" w:rsidR="004A6B5A" w:rsidRDefault="004C25A9" w:rsidP="00E67018">
            <w:pPr>
              <w:rPr>
                <w:lang w:val="en-US"/>
              </w:rPr>
            </w:pPr>
            <w:r>
              <w:rPr>
                <w:rFonts w:hint="eastAsia"/>
                <w:lang w:val="en-US"/>
              </w:rPr>
              <w:t>6</w:t>
            </w:r>
            <w:r>
              <w:rPr>
                <w:lang w:val="en-US"/>
              </w:rPr>
              <w:t>1.44</w:t>
            </w:r>
          </w:p>
        </w:tc>
        <w:tc>
          <w:tcPr>
            <w:tcW w:w="1926" w:type="dxa"/>
          </w:tcPr>
          <w:p w14:paraId="60BC0D6F" w14:textId="39B86FD2" w:rsidR="004A6B5A" w:rsidRDefault="004C25A9" w:rsidP="00E67018">
            <w:pPr>
              <w:rPr>
                <w:lang w:val="en-US"/>
              </w:rPr>
            </w:pPr>
            <w:r>
              <w:rPr>
                <w:rFonts w:hint="eastAsia"/>
                <w:lang w:val="en-US"/>
              </w:rPr>
              <w:t>3</w:t>
            </w:r>
            <w:r>
              <w:rPr>
                <w:lang w:val="en-US"/>
              </w:rPr>
              <w:t>2Tc</w:t>
            </w:r>
          </w:p>
        </w:tc>
      </w:tr>
    </w:tbl>
    <w:p w14:paraId="35A58D27" w14:textId="77777777" w:rsidR="004A6B5A" w:rsidRPr="00312514" w:rsidRDefault="004A6B5A" w:rsidP="00E67018">
      <w:pPr>
        <w:rPr>
          <w:lang w:val="en-US"/>
        </w:rPr>
      </w:pPr>
    </w:p>
    <w:p w14:paraId="01814827" w14:textId="523597B4" w:rsidR="00F71EFB" w:rsidRDefault="00E211D8" w:rsidP="00352E54">
      <w:pPr>
        <w:jc w:val="both"/>
        <w:rPr>
          <w:rFonts w:eastAsiaTheme="minorEastAsia"/>
          <w:lang w:val="en-US"/>
        </w:rPr>
      </w:pPr>
      <w:r>
        <w:rPr>
          <w:lang w:val="en-US" w:eastAsia="zh-TW"/>
        </w:rPr>
        <w:t>In [</w:t>
      </w:r>
      <w:r w:rsidR="00BC3933">
        <w:rPr>
          <w:lang w:val="en-US" w:eastAsia="zh-TW"/>
        </w:rPr>
        <w:t>6</w:t>
      </w:r>
      <w:r>
        <w:rPr>
          <w:lang w:val="en-US" w:eastAsia="zh-TW"/>
        </w:rPr>
        <w:t xml:space="preserve">], </w:t>
      </w:r>
      <w:r w:rsidR="00F71EFB">
        <w:rPr>
          <w:lang w:val="en-US" w:eastAsia="zh-TW"/>
        </w:rPr>
        <w:t>RAN4 agreed</w:t>
      </w:r>
      <w:r w:rsidR="00F71EFB">
        <w:rPr>
          <w:rFonts w:eastAsiaTheme="minorEastAsia" w:hint="eastAsia"/>
          <w:lang w:val="en-US"/>
        </w:rPr>
        <w:t xml:space="preserve"> </w:t>
      </w:r>
      <w:r w:rsidR="00F71EFB">
        <w:rPr>
          <w:rFonts w:eastAsiaTheme="minorEastAsia"/>
          <w:lang w:val="en-US"/>
        </w:rPr>
        <w:t>on the minimum channel bandwidths for NR operation in 52.6GHz to 71GHz as follow:</w:t>
      </w:r>
    </w:p>
    <w:p w14:paraId="6F390A38" w14:textId="45C6BA18" w:rsidR="00F71EFB" w:rsidRPr="00F71EFB" w:rsidRDefault="00F71EFB" w:rsidP="00352E54">
      <w:pPr>
        <w:pStyle w:val="a8"/>
        <w:numPr>
          <w:ilvl w:val="0"/>
          <w:numId w:val="10"/>
        </w:numPr>
        <w:ind w:firstLineChars="0"/>
        <w:jc w:val="both"/>
        <w:rPr>
          <w:rFonts w:eastAsiaTheme="minorEastAsia"/>
          <w:lang w:val="en-US"/>
        </w:rPr>
      </w:pPr>
      <w:r w:rsidRPr="00F71EFB">
        <w:rPr>
          <w:rFonts w:eastAsiaTheme="minorEastAsia"/>
          <w:lang w:val="en-US"/>
        </w:rPr>
        <w:t>For 120 kHz SCS, 100MHz</w:t>
      </w:r>
    </w:p>
    <w:p w14:paraId="59CD364F" w14:textId="04344677" w:rsidR="00F71EFB" w:rsidRPr="00F71EFB" w:rsidRDefault="00F71EFB" w:rsidP="00352E54">
      <w:pPr>
        <w:pStyle w:val="a8"/>
        <w:numPr>
          <w:ilvl w:val="0"/>
          <w:numId w:val="10"/>
        </w:numPr>
        <w:ind w:firstLineChars="0"/>
        <w:jc w:val="both"/>
        <w:rPr>
          <w:rFonts w:eastAsiaTheme="minorEastAsia"/>
          <w:lang w:val="en-US"/>
        </w:rPr>
      </w:pPr>
      <w:r w:rsidRPr="00F71EFB">
        <w:rPr>
          <w:rFonts w:eastAsiaTheme="minorEastAsia" w:hint="eastAsia"/>
          <w:lang w:val="en-US"/>
        </w:rPr>
        <w:t>F</w:t>
      </w:r>
      <w:r w:rsidRPr="00F71EFB">
        <w:rPr>
          <w:rFonts w:eastAsiaTheme="minorEastAsia"/>
          <w:lang w:val="en-US"/>
        </w:rPr>
        <w:t>or 480 kHz SCS, 400MHz</w:t>
      </w:r>
    </w:p>
    <w:p w14:paraId="54D393A2" w14:textId="550806AB" w:rsidR="00F71EFB" w:rsidRPr="00F71EFB" w:rsidRDefault="00F71EFB" w:rsidP="00352E54">
      <w:pPr>
        <w:pStyle w:val="a8"/>
        <w:numPr>
          <w:ilvl w:val="0"/>
          <w:numId w:val="10"/>
        </w:numPr>
        <w:ind w:firstLineChars="0"/>
        <w:jc w:val="both"/>
        <w:rPr>
          <w:rFonts w:eastAsiaTheme="minorEastAsia"/>
          <w:lang w:val="en-US"/>
        </w:rPr>
      </w:pPr>
      <w:r w:rsidRPr="00F71EFB">
        <w:rPr>
          <w:rFonts w:eastAsiaTheme="minorEastAsia" w:hint="eastAsia"/>
          <w:lang w:val="en-US"/>
        </w:rPr>
        <w:t>F</w:t>
      </w:r>
      <w:r w:rsidRPr="00F71EFB">
        <w:rPr>
          <w:rFonts w:eastAsiaTheme="minorEastAsia"/>
          <w:lang w:val="en-US"/>
        </w:rPr>
        <w:t>or 960 kHz SCS, 400MHz</w:t>
      </w:r>
    </w:p>
    <w:p w14:paraId="117A41A8" w14:textId="0E2B04B7" w:rsidR="0024524E" w:rsidRDefault="00C96C75" w:rsidP="00352E54">
      <w:pPr>
        <w:jc w:val="both"/>
        <w:rPr>
          <w:lang w:eastAsia="zh-TW"/>
        </w:rPr>
      </w:pPr>
      <w:r>
        <w:rPr>
          <w:lang w:val="en-US" w:eastAsia="zh-TW"/>
        </w:rPr>
        <w:lastRenderedPageBreak/>
        <w:t xml:space="preserve">Based on the above discussion and analysis, </w:t>
      </w:r>
      <w:r w:rsidR="008A3D5F">
        <w:rPr>
          <w:lang w:val="en-US" w:eastAsia="zh-TW"/>
        </w:rPr>
        <w:t>w</w:t>
      </w:r>
      <w:r w:rsidR="0024524E">
        <w:rPr>
          <w:lang w:eastAsia="zh-TW"/>
        </w:rPr>
        <w:t xml:space="preserve">e scale the </w:t>
      </w:r>
      <w:r w:rsidR="00E211D8">
        <w:t>timing adjustment accuracy</w:t>
      </w:r>
      <w:r w:rsidR="0024524E">
        <w:rPr>
          <w:lang w:eastAsia="zh-TW"/>
        </w:rPr>
        <w:t xml:space="preserve"> requirements </w:t>
      </w:r>
      <w:r w:rsidR="008A3D5F">
        <w:rPr>
          <w:rFonts w:eastAsiaTheme="minorEastAsia"/>
          <w:lang w:val="en-US"/>
        </w:rPr>
        <w:t>from 52.6GHz to 71GHz</w:t>
      </w:r>
      <w:r w:rsidR="008A3D5F">
        <w:rPr>
          <w:lang w:eastAsia="zh-TW"/>
        </w:rPr>
        <w:t xml:space="preserve"> </w:t>
      </w:r>
      <w:r w:rsidR="0024524E">
        <w:rPr>
          <w:lang w:eastAsia="zh-TW"/>
        </w:rPr>
        <w:t xml:space="preserve">in Table </w:t>
      </w:r>
      <w:r w:rsidR="00567E90">
        <w:rPr>
          <w:lang w:eastAsia="zh-TW"/>
        </w:rPr>
        <w:t>6</w:t>
      </w:r>
      <w:r w:rsidR="0087626A">
        <w:rPr>
          <w:lang w:eastAsia="zh-TW"/>
        </w:rPr>
        <w:t>.</w:t>
      </w:r>
    </w:p>
    <w:p w14:paraId="3DA9104C" w14:textId="77777777" w:rsidR="00567E90" w:rsidRDefault="00567E90" w:rsidP="00E67018">
      <w:pPr>
        <w:rPr>
          <w:lang w:eastAsia="zh-TW"/>
        </w:rPr>
      </w:pPr>
    </w:p>
    <w:p w14:paraId="7495D043" w14:textId="4C0D44AF" w:rsidR="0024524E" w:rsidRDefault="0024524E" w:rsidP="0024524E">
      <w:pPr>
        <w:jc w:val="center"/>
        <w:rPr>
          <w:lang w:eastAsia="ja-JP"/>
        </w:rPr>
      </w:pPr>
      <w:r w:rsidRPr="0024524E">
        <w:rPr>
          <w:rFonts w:hint="eastAsia"/>
          <w:b/>
          <w:bCs/>
        </w:rPr>
        <w:t>T</w:t>
      </w:r>
      <w:r w:rsidRPr="0024524E">
        <w:rPr>
          <w:b/>
          <w:bCs/>
        </w:rPr>
        <w:t xml:space="preserve">able </w:t>
      </w:r>
      <w:r w:rsidR="00567E90">
        <w:rPr>
          <w:b/>
          <w:bCs/>
        </w:rPr>
        <w:t>6</w:t>
      </w:r>
      <w:r w:rsidRPr="0024524E">
        <w:rPr>
          <w:b/>
          <w:bCs/>
        </w:rPr>
        <w:t xml:space="preserve">: </w:t>
      </w:r>
      <w:r w:rsidR="008A3D5F" w:rsidRPr="008A3D5F">
        <w:rPr>
          <w:b/>
          <w:bCs/>
          <w:color w:val="000000" w:themeColor="text1"/>
          <w:lang w:eastAsia="ja-JP"/>
        </w:rPr>
        <w:t xml:space="preserve">UE Timing Advance adjustment accuracy </w:t>
      </w:r>
      <w:r w:rsidR="008A3D5F" w:rsidRPr="008A3D5F">
        <w:rPr>
          <w:rFonts w:eastAsiaTheme="minorEastAsia"/>
          <w:b/>
          <w:bCs/>
          <w:color w:val="000000" w:themeColor="text1"/>
          <w:lang w:val="en-US"/>
        </w:rPr>
        <w:t>from 52.6GHz to 71GHz</w:t>
      </w:r>
    </w:p>
    <w:tbl>
      <w:tblPr>
        <w:tblStyle w:val="ae"/>
        <w:tblW w:w="0" w:type="auto"/>
        <w:tblLook w:val="04A0" w:firstRow="1" w:lastRow="0" w:firstColumn="1" w:lastColumn="0" w:noHBand="0" w:noVBand="1"/>
      </w:tblPr>
      <w:tblGrid>
        <w:gridCol w:w="1926"/>
        <w:gridCol w:w="1926"/>
        <w:gridCol w:w="1926"/>
        <w:gridCol w:w="1926"/>
        <w:gridCol w:w="1926"/>
      </w:tblGrid>
      <w:tr w:rsidR="008A3D5F" w14:paraId="3AFCFC87" w14:textId="77777777" w:rsidTr="00614057">
        <w:tc>
          <w:tcPr>
            <w:tcW w:w="1926" w:type="dxa"/>
          </w:tcPr>
          <w:p w14:paraId="46798E63" w14:textId="77777777" w:rsidR="008A3D5F" w:rsidRDefault="008A3D5F" w:rsidP="00614057">
            <w:pPr>
              <w:rPr>
                <w:lang w:val="en-US"/>
              </w:rPr>
            </w:pPr>
            <w:r>
              <w:rPr>
                <w:rFonts w:hint="eastAsia"/>
                <w:lang w:val="en-US"/>
              </w:rPr>
              <w:t>S</w:t>
            </w:r>
            <w:r>
              <w:rPr>
                <w:lang w:val="en-US"/>
              </w:rPr>
              <w:t>CS (kHz)</w:t>
            </w:r>
          </w:p>
        </w:tc>
        <w:tc>
          <w:tcPr>
            <w:tcW w:w="1926" w:type="dxa"/>
          </w:tcPr>
          <w:p w14:paraId="40583A91" w14:textId="77777777" w:rsidR="008A3D5F" w:rsidRDefault="008A3D5F" w:rsidP="00614057">
            <w:pPr>
              <w:rPr>
                <w:lang w:val="en-US"/>
              </w:rPr>
            </w:pPr>
            <w:r>
              <w:rPr>
                <w:rFonts w:hint="eastAsia"/>
                <w:lang w:val="en-US"/>
              </w:rPr>
              <w:t>minimum</w:t>
            </w:r>
            <w:r>
              <w:rPr>
                <w:lang w:val="en-US"/>
              </w:rPr>
              <w:t xml:space="preserve"> B</w:t>
            </w:r>
            <w:r>
              <w:rPr>
                <w:rFonts w:hint="eastAsia"/>
                <w:lang w:val="en-US"/>
              </w:rPr>
              <w:t>andwidth</w:t>
            </w:r>
            <w:r>
              <w:rPr>
                <w:lang w:val="en-US"/>
              </w:rPr>
              <w:t xml:space="preserve"> </w:t>
            </w:r>
            <w:r>
              <w:rPr>
                <w:rFonts w:hint="eastAsia"/>
                <w:lang w:val="en-US"/>
              </w:rPr>
              <w:t>(</w:t>
            </w:r>
            <w:r>
              <w:rPr>
                <w:lang w:val="en-US"/>
              </w:rPr>
              <w:t>MHz)</w:t>
            </w:r>
          </w:p>
        </w:tc>
        <w:tc>
          <w:tcPr>
            <w:tcW w:w="1926" w:type="dxa"/>
          </w:tcPr>
          <w:p w14:paraId="13CB94E9" w14:textId="77777777" w:rsidR="008A3D5F" w:rsidRDefault="008A3D5F" w:rsidP="00614057">
            <w:pPr>
              <w:rPr>
                <w:lang w:val="en-US"/>
              </w:rPr>
            </w:pPr>
            <w:r>
              <w:rPr>
                <w:rFonts w:hint="eastAsia"/>
                <w:lang w:val="en-US"/>
              </w:rPr>
              <w:t>F</w:t>
            </w:r>
            <w:r>
              <w:rPr>
                <w:lang w:val="en-US"/>
              </w:rPr>
              <w:t>FT size</w:t>
            </w:r>
          </w:p>
        </w:tc>
        <w:tc>
          <w:tcPr>
            <w:tcW w:w="1926" w:type="dxa"/>
          </w:tcPr>
          <w:p w14:paraId="041C6605" w14:textId="77777777" w:rsidR="008A3D5F" w:rsidRDefault="008A3D5F" w:rsidP="00614057">
            <w:pPr>
              <w:rPr>
                <w:lang w:val="en-US"/>
              </w:rPr>
            </w:pPr>
            <w:r>
              <w:rPr>
                <w:rFonts w:hint="eastAsia"/>
                <w:lang w:val="en-US"/>
              </w:rPr>
              <w:t>minimum</w:t>
            </w:r>
            <w:r>
              <w:rPr>
                <w:lang w:val="en-US"/>
              </w:rPr>
              <w:t xml:space="preserve"> </w:t>
            </w:r>
            <w:r>
              <w:rPr>
                <w:rFonts w:hint="eastAsia"/>
                <w:lang w:val="en-US"/>
              </w:rPr>
              <w:t>sampling</w:t>
            </w:r>
            <w:r>
              <w:rPr>
                <w:lang w:val="en-US"/>
              </w:rPr>
              <w:t xml:space="preserve"> </w:t>
            </w:r>
            <w:r>
              <w:rPr>
                <w:rFonts w:hint="eastAsia"/>
                <w:lang w:val="en-US"/>
              </w:rPr>
              <w:t>rate</w:t>
            </w:r>
            <w:r>
              <w:rPr>
                <w:lang w:val="en-US"/>
              </w:rPr>
              <w:t xml:space="preserve"> (MHz)</w:t>
            </w:r>
          </w:p>
        </w:tc>
        <w:tc>
          <w:tcPr>
            <w:tcW w:w="1926" w:type="dxa"/>
          </w:tcPr>
          <w:p w14:paraId="50828A35" w14:textId="77777777" w:rsidR="008A3D5F" w:rsidRDefault="008A3D5F" w:rsidP="00614057">
            <w:pPr>
              <w:rPr>
                <w:lang w:val="en-US"/>
              </w:rPr>
            </w:pPr>
            <w:r>
              <w:rPr>
                <w:rFonts w:hint="eastAsia"/>
                <w:lang w:val="en-US"/>
              </w:rPr>
              <w:t>T</w:t>
            </w:r>
            <w:r>
              <w:rPr>
                <w:lang w:val="en-US"/>
              </w:rPr>
              <w:t>iming adjustment accuracy (+/-)</w:t>
            </w:r>
          </w:p>
        </w:tc>
      </w:tr>
      <w:tr w:rsidR="008A3D5F" w14:paraId="23E12331" w14:textId="77777777" w:rsidTr="00614057">
        <w:tc>
          <w:tcPr>
            <w:tcW w:w="1926" w:type="dxa"/>
          </w:tcPr>
          <w:p w14:paraId="1670A8C1" w14:textId="2790D1BD" w:rsidR="008A3D5F" w:rsidRDefault="008A3D5F" w:rsidP="00614057">
            <w:pPr>
              <w:rPr>
                <w:lang w:val="en-US"/>
              </w:rPr>
            </w:pPr>
            <w:r>
              <w:rPr>
                <w:rFonts w:hint="eastAsia"/>
                <w:lang w:val="en-US"/>
              </w:rPr>
              <w:t>1</w:t>
            </w:r>
            <w:r>
              <w:rPr>
                <w:lang w:val="en-US"/>
              </w:rPr>
              <w:t>20</w:t>
            </w:r>
          </w:p>
        </w:tc>
        <w:tc>
          <w:tcPr>
            <w:tcW w:w="1926" w:type="dxa"/>
          </w:tcPr>
          <w:p w14:paraId="7B06A231" w14:textId="6B711145" w:rsidR="008A3D5F" w:rsidRDefault="008A3D5F" w:rsidP="00614057">
            <w:pPr>
              <w:rPr>
                <w:lang w:val="en-US"/>
              </w:rPr>
            </w:pPr>
            <w:r>
              <w:rPr>
                <w:rFonts w:hint="eastAsia"/>
                <w:lang w:val="en-US"/>
              </w:rPr>
              <w:t>1</w:t>
            </w:r>
            <w:r>
              <w:rPr>
                <w:lang w:val="en-US"/>
              </w:rPr>
              <w:t>00</w:t>
            </w:r>
          </w:p>
        </w:tc>
        <w:tc>
          <w:tcPr>
            <w:tcW w:w="1926" w:type="dxa"/>
          </w:tcPr>
          <w:p w14:paraId="488926D7" w14:textId="77C6672F" w:rsidR="008A3D5F" w:rsidRDefault="008A3D5F" w:rsidP="00614057">
            <w:pPr>
              <w:rPr>
                <w:lang w:val="en-US"/>
              </w:rPr>
            </w:pPr>
            <w:r>
              <w:rPr>
                <w:rFonts w:hint="eastAsia"/>
                <w:lang w:val="en-US"/>
              </w:rPr>
              <w:t>1</w:t>
            </w:r>
            <w:r>
              <w:rPr>
                <w:lang w:val="en-US"/>
              </w:rPr>
              <w:t>024</w:t>
            </w:r>
          </w:p>
        </w:tc>
        <w:tc>
          <w:tcPr>
            <w:tcW w:w="1926" w:type="dxa"/>
          </w:tcPr>
          <w:p w14:paraId="50A3D574" w14:textId="3C7310AE" w:rsidR="008A3D5F" w:rsidRDefault="008A3D5F" w:rsidP="00614057">
            <w:pPr>
              <w:rPr>
                <w:lang w:val="en-US"/>
              </w:rPr>
            </w:pPr>
            <w:r>
              <w:rPr>
                <w:rFonts w:hint="eastAsia"/>
                <w:lang w:val="en-US"/>
              </w:rPr>
              <w:t>1</w:t>
            </w:r>
            <w:r>
              <w:rPr>
                <w:lang w:val="en-US"/>
              </w:rPr>
              <w:t>22.88</w:t>
            </w:r>
          </w:p>
        </w:tc>
        <w:tc>
          <w:tcPr>
            <w:tcW w:w="1926" w:type="dxa"/>
          </w:tcPr>
          <w:p w14:paraId="3840AAB1" w14:textId="2259467C" w:rsidR="008A3D5F" w:rsidRDefault="008A3D5F" w:rsidP="00614057">
            <w:pPr>
              <w:rPr>
                <w:lang w:val="en-US"/>
              </w:rPr>
            </w:pPr>
            <w:r>
              <w:rPr>
                <w:lang w:val="en-US"/>
              </w:rPr>
              <w:t>16Tc</w:t>
            </w:r>
          </w:p>
        </w:tc>
      </w:tr>
      <w:tr w:rsidR="008A3D5F" w14:paraId="1CF2D394" w14:textId="77777777" w:rsidTr="00614057">
        <w:tc>
          <w:tcPr>
            <w:tcW w:w="1926" w:type="dxa"/>
          </w:tcPr>
          <w:p w14:paraId="0F0FCEF1" w14:textId="3390D149" w:rsidR="008A3D5F" w:rsidRDefault="008A3D5F" w:rsidP="00614057">
            <w:pPr>
              <w:rPr>
                <w:lang w:val="en-US"/>
              </w:rPr>
            </w:pPr>
            <w:r>
              <w:rPr>
                <w:rFonts w:hint="eastAsia"/>
                <w:lang w:val="en-US"/>
              </w:rPr>
              <w:t>4</w:t>
            </w:r>
            <w:r>
              <w:rPr>
                <w:lang w:val="en-US"/>
              </w:rPr>
              <w:t>80</w:t>
            </w:r>
          </w:p>
        </w:tc>
        <w:tc>
          <w:tcPr>
            <w:tcW w:w="1926" w:type="dxa"/>
          </w:tcPr>
          <w:p w14:paraId="6C82B99B" w14:textId="70FE7A86" w:rsidR="008A3D5F" w:rsidRDefault="008A3D5F" w:rsidP="00614057">
            <w:pPr>
              <w:rPr>
                <w:lang w:val="en-US"/>
              </w:rPr>
            </w:pPr>
            <w:r>
              <w:rPr>
                <w:rFonts w:hint="eastAsia"/>
                <w:lang w:val="en-US"/>
              </w:rPr>
              <w:t>4</w:t>
            </w:r>
            <w:r>
              <w:rPr>
                <w:lang w:val="en-US"/>
              </w:rPr>
              <w:t>00</w:t>
            </w:r>
          </w:p>
        </w:tc>
        <w:tc>
          <w:tcPr>
            <w:tcW w:w="1926" w:type="dxa"/>
          </w:tcPr>
          <w:p w14:paraId="6E176924" w14:textId="1BF26376" w:rsidR="008A3D5F" w:rsidRDefault="008A3D5F" w:rsidP="00614057">
            <w:pPr>
              <w:rPr>
                <w:lang w:val="en-US"/>
              </w:rPr>
            </w:pPr>
            <w:r>
              <w:rPr>
                <w:rFonts w:hint="eastAsia"/>
                <w:lang w:val="en-US"/>
              </w:rPr>
              <w:t>1</w:t>
            </w:r>
            <w:r>
              <w:rPr>
                <w:lang w:val="en-US"/>
              </w:rPr>
              <w:t>024</w:t>
            </w:r>
          </w:p>
        </w:tc>
        <w:tc>
          <w:tcPr>
            <w:tcW w:w="1926" w:type="dxa"/>
          </w:tcPr>
          <w:p w14:paraId="13297168" w14:textId="695309FE" w:rsidR="008A3D5F" w:rsidRDefault="008A3D5F" w:rsidP="00614057">
            <w:pPr>
              <w:rPr>
                <w:lang w:val="en-US"/>
              </w:rPr>
            </w:pPr>
            <w:r>
              <w:rPr>
                <w:rFonts w:hint="eastAsia"/>
                <w:lang w:val="en-US"/>
              </w:rPr>
              <w:t>4</w:t>
            </w:r>
            <w:r>
              <w:rPr>
                <w:lang w:val="en-US"/>
              </w:rPr>
              <w:t>91.52</w:t>
            </w:r>
          </w:p>
        </w:tc>
        <w:tc>
          <w:tcPr>
            <w:tcW w:w="1926" w:type="dxa"/>
          </w:tcPr>
          <w:p w14:paraId="37F068D7" w14:textId="3807A0EB" w:rsidR="008A3D5F" w:rsidRDefault="008A3D5F" w:rsidP="00614057">
            <w:pPr>
              <w:rPr>
                <w:lang w:val="en-US"/>
              </w:rPr>
            </w:pPr>
            <w:r>
              <w:rPr>
                <w:lang w:val="en-US"/>
              </w:rPr>
              <w:t>4Tc</w:t>
            </w:r>
          </w:p>
        </w:tc>
      </w:tr>
      <w:tr w:rsidR="008A3D5F" w14:paraId="48DAFE4D" w14:textId="77777777" w:rsidTr="00614057">
        <w:tc>
          <w:tcPr>
            <w:tcW w:w="1926" w:type="dxa"/>
          </w:tcPr>
          <w:p w14:paraId="279A768A" w14:textId="5AF42585" w:rsidR="008A3D5F" w:rsidRDefault="008A3D5F" w:rsidP="00614057">
            <w:pPr>
              <w:rPr>
                <w:lang w:val="en-US"/>
              </w:rPr>
            </w:pPr>
            <w:r>
              <w:rPr>
                <w:rFonts w:hint="eastAsia"/>
                <w:lang w:val="en-US"/>
              </w:rPr>
              <w:t>9</w:t>
            </w:r>
            <w:r>
              <w:rPr>
                <w:lang w:val="en-US"/>
              </w:rPr>
              <w:t>60</w:t>
            </w:r>
          </w:p>
        </w:tc>
        <w:tc>
          <w:tcPr>
            <w:tcW w:w="1926" w:type="dxa"/>
          </w:tcPr>
          <w:p w14:paraId="6BC258A2" w14:textId="758FC637" w:rsidR="008A3D5F" w:rsidRDefault="008A3D5F" w:rsidP="00614057">
            <w:pPr>
              <w:rPr>
                <w:lang w:val="en-US"/>
              </w:rPr>
            </w:pPr>
            <w:r>
              <w:rPr>
                <w:rFonts w:hint="eastAsia"/>
                <w:lang w:val="en-US"/>
              </w:rPr>
              <w:t>4</w:t>
            </w:r>
            <w:r>
              <w:rPr>
                <w:lang w:val="en-US"/>
              </w:rPr>
              <w:t>00</w:t>
            </w:r>
          </w:p>
        </w:tc>
        <w:tc>
          <w:tcPr>
            <w:tcW w:w="1926" w:type="dxa"/>
          </w:tcPr>
          <w:p w14:paraId="19CF2A27" w14:textId="601A515C" w:rsidR="008A3D5F" w:rsidRDefault="008A3D5F" w:rsidP="00614057">
            <w:pPr>
              <w:rPr>
                <w:lang w:val="en-US"/>
              </w:rPr>
            </w:pPr>
            <w:r>
              <w:rPr>
                <w:rFonts w:hint="eastAsia"/>
                <w:lang w:val="en-US"/>
              </w:rPr>
              <w:t>5</w:t>
            </w:r>
            <w:r>
              <w:rPr>
                <w:lang w:val="en-US"/>
              </w:rPr>
              <w:t>12</w:t>
            </w:r>
          </w:p>
        </w:tc>
        <w:tc>
          <w:tcPr>
            <w:tcW w:w="1926" w:type="dxa"/>
          </w:tcPr>
          <w:p w14:paraId="3B90D1D7" w14:textId="148B46A1" w:rsidR="008A3D5F" w:rsidRDefault="008A3D5F" w:rsidP="00614057">
            <w:pPr>
              <w:rPr>
                <w:lang w:val="en-US"/>
              </w:rPr>
            </w:pPr>
            <w:r>
              <w:rPr>
                <w:rFonts w:hint="eastAsia"/>
                <w:lang w:val="en-US"/>
              </w:rPr>
              <w:t>4</w:t>
            </w:r>
            <w:r>
              <w:rPr>
                <w:lang w:val="en-US"/>
              </w:rPr>
              <w:t>91.52</w:t>
            </w:r>
          </w:p>
        </w:tc>
        <w:tc>
          <w:tcPr>
            <w:tcW w:w="1926" w:type="dxa"/>
          </w:tcPr>
          <w:p w14:paraId="3DCEFD5F" w14:textId="1A9E53C7" w:rsidR="008A3D5F" w:rsidRDefault="008A3D5F" w:rsidP="00614057">
            <w:pPr>
              <w:rPr>
                <w:lang w:val="en-US"/>
              </w:rPr>
            </w:pPr>
            <w:r>
              <w:rPr>
                <w:lang w:val="en-US"/>
              </w:rPr>
              <w:t>4Tc</w:t>
            </w:r>
          </w:p>
        </w:tc>
      </w:tr>
    </w:tbl>
    <w:p w14:paraId="354EC8E0" w14:textId="6E64D5F2" w:rsidR="00F426C7" w:rsidRDefault="00F426C7" w:rsidP="00E67018"/>
    <w:p w14:paraId="2D70A74A" w14:textId="01ED28A0" w:rsidR="00502642" w:rsidRDefault="00502642" w:rsidP="00352E54">
      <w:pPr>
        <w:jc w:val="both"/>
      </w:pPr>
      <w:r>
        <w:t xml:space="preserve">We combine the above result with the existing </w:t>
      </w:r>
      <w:r w:rsidR="00E03A65">
        <w:rPr>
          <w:rFonts w:hint="eastAsia"/>
        </w:rPr>
        <w:t>content</w:t>
      </w:r>
      <w:r w:rsidR="00E03A65">
        <w:t xml:space="preserve"> </w:t>
      </w:r>
      <w:r w:rsidR="00E03A65">
        <w:rPr>
          <w:rFonts w:hint="eastAsia"/>
        </w:rPr>
        <w:t>in</w:t>
      </w:r>
      <w:r w:rsidR="00E03A65">
        <w:t xml:space="preserve"> TS38.133 and the final </w:t>
      </w:r>
      <w:r w:rsidR="008A3D5F" w:rsidRPr="008A3D5F">
        <w:rPr>
          <w:lang w:eastAsia="ja-JP"/>
        </w:rPr>
        <w:t>UE Timing Advance adjustment accuracy</w:t>
      </w:r>
      <w:r w:rsidR="00E03A65">
        <w:t xml:space="preserve"> can be shown in Table </w:t>
      </w:r>
      <w:r w:rsidR="00567E90">
        <w:t>7</w:t>
      </w:r>
      <w:r w:rsidR="00E03A65">
        <w:t>.</w:t>
      </w:r>
    </w:p>
    <w:p w14:paraId="53154ADF" w14:textId="565154BD" w:rsidR="00C96C75" w:rsidRDefault="00502642" w:rsidP="00E67018">
      <w:pPr>
        <w:rPr>
          <w:b/>
          <w:bCs/>
        </w:rPr>
      </w:pPr>
      <w:r w:rsidRPr="00502642">
        <w:rPr>
          <w:rFonts w:hint="eastAsia"/>
          <w:b/>
          <w:bCs/>
        </w:rPr>
        <w:t>P</w:t>
      </w:r>
      <w:r w:rsidRPr="00502642">
        <w:rPr>
          <w:b/>
          <w:bCs/>
        </w:rPr>
        <w:t xml:space="preserve">roposal </w:t>
      </w:r>
      <w:r w:rsidR="004B6B1B">
        <w:rPr>
          <w:b/>
          <w:bCs/>
        </w:rPr>
        <w:t>4</w:t>
      </w:r>
      <w:r w:rsidRPr="00502642">
        <w:rPr>
          <w:b/>
          <w:bCs/>
        </w:rPr>
        <w:t>:</w:t>
      </w:r>
      <w:r>
        <w:rPr>
          <w:b/>
          <w:bCs/>
        </w:rPr>
        <w:t xml:space="preserve"> </w:t>
      </w:r>
      <w:r w:rsidR="00C96C75" w:rsidRPr="00C96C75">
        <w:rPr>
          <w:b/>
          <w:bCs/>
          <w:lang w:val="en-US"/>
        </w:rPr>
        <w:t xml:space="preserve">The UE shall adjust the timing of its transmissions with a relative accuracy better than or equal to the UE Timing Advance adjustment accuracy requirement in Table </w:t>
      </w:r>
      <w:r w:rsidR="00352E54">
        <w:rPr>
          <w:b/>
          <w:bCs/>
          <w:lang w:val="en-US"/>
        </w:rPr>
        <w:t>7</w:t>
      </w:r>
      <w:r w:rsidR="00C96C75" w:rsidRPr="00C96C75">
        <w:rPr>
          <w:b/>
          <w:bCs/>
          <w:lang w:val="en-US"/>
        </w:rPr>
        <w:t>.</w:t>
      </w:r>
    </w:p>
    <w:p w14:paraId="22DEC725" w14:textId="59E711DF" w:rsidR="008A3D5F" w:rsidRDefault="008A3D5F" w:rsidP="008A3D5F">
      <w:pPr>
        <w:jc w:val="center"/>
        <w:rPr>
          <w:b/>
          <w:bCs/>
        </w:rPr>
      </w:pPr>
      <w:r w:rsidRPr="00F16690">
        <w:rPr>
          <w:b/>
          <w:bCs/>
        </w:rPr>
        <w:t xml:space="preserve">Table </w:t>
      </w:r>
      <w:r w:rsidR="00567E90">
        <w:rPr>
          <w:b/>
          <w:bCs/>
        </w:rPr>
        <w:t>7</w:t>
      </w:r>
      <w:r>
        <w:rPr>
          <w:b/>
          <w:bCs/>
        </w:rPr>
        <w:t xml:space="preserve">: </w:t>
      </w:r>
      <w:r w:rsidRPr="008A3D5F">
        <w:rPr>
          <w:b/>
          <w:bCs/>
          <w:lang w:eastAsia="ja-JP"/>
        </w:rPr>
        <w:t>UE Timing Advance adjustment accuracy</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2"/>
        <w:gridCol w:w="954"/>
        <w:gridCol w:w="972"/>
        <w:gridCol w:w="963"/>
        <w:gridCol w:w="1087"/>
        <w:gridCol w:w="1064"/>
        <w:gridCol w:w="1064"/>
      </w:tblGrid>
      <w:tr w:rsidR="008A3D5F" w:rsidRPr="009C5807" w14:paraId="6B1E1D89" w14:textId="77777777" w:rsidTr="00614057">
        <w:trPr>
          <w:trHeight w:val="315"/>
          <w:jc w:val="center"/>
        </w:trPr>
        <w:tc>
          <w:tcPr>
            <w:tcW w:w="2192" w:type="dxa"/>
            <w:shd w:val="clear" w:color="auto" w:fill="auto"/>
            <w:vAlign w:val="center"/>
            <w:hideMark/>
          </w:tcPr>
          <w:p w14:paraId="4B89B843" w14:textId="77777777" w:rsidR="008A3D5F" w:rsidRPr="009C5807" w:rsidRDefault="008A3D5F" w:rsidP="00614057">
            <w:pPr>
              <w:pStyle w:val="TAH"/>
            </w:pPr>
            <w:r w:rsidRPr="009C5807">
              <w:t>UL Sub Carrier Spacing(kHz)</w:t>
            </w:r>
          </w:p>
        </w:tc>
        <w:tc>
          <w:tcPr>
            <w:tcW w:w="954" w:type="dxa"/>
            <w:shd w:val="clear" w:color="auto" w:fill="auto"/>
            <w:vAlign w:val="center"/>
            <w:hideMark/>
          </w:tcPr>
          <w:p w14:paraId="7D6EB595" w14:textId="77777777" w:rsidR="008A3D5F" w:rsidRPr="009C5807" w:rsidRDefault="008A3D5F" w:rsidP="00614057">
            <w:pPr>
              <w:pStyle w:val="TAH"/>
              <w:rPr>
                <w:lang w:val="en-US"/>
              </w:rPr>
            </w:pPr>
            <w:r w:rsidRPr="009C5807">
              <w:t>15</w:t>
            </w:r>
          </w:p>
        </w:tc>
        <w:tc>
          <w:tcPr>
            <w:tcW w:w="972" w:type="dxa"/>
            <w:shd w:val="clear" w:color="auto" w:fill="auto"/>
            <w:vAlign w:val="center"/>
            <w:hideMark/>
          </w:tcPr>
          <w:p w14:paraId="1B390DC4" w14:textId="77777777" w:rsidR="008A3D5F" w:rsidRPr="009C5807" w:rsidRDefault="008A3D5F" w:rsidP="00614057">
            <w:pPr>
              <w:pStyle w:val="TAH"/>
              <w:rPr>
                <w:lang w:val="en-US"/>
              </w:rPr>
            </w:pPr>
            <w:r w:rsidRPr="009C5807">
              <w:t>30</w:t>
            </w:r>
          </w:p>
        </w:tc>
        <w:tc>
          <w:tcPr>
            <w:tcW w:w="963" w:type="dxa"/>
            <w:shd w:val="clear" w:color="auto" w:fill="auto"/>
            <w:vAlign w:val="center"/>
            <w:hideMark/>
          </w:tcPr>
          <w:p w14:paraId="76D1DCC2" w14:textId="77777777" w:rsidR="008A3D5F" w:rsidRPr="009C5807" w:rsidRDefault="008A3D5F" w:rsidP="00614057">
            <w:pPr>
              <w:pStyle w:val="TAH"/>
              <w:rPr>
                <w:lang w:val="en-US"/>
              </w:rPr>
            </w:pPr>
            <w:r w:rsidRPr="009C5807">
              <w:t>60</w:t>
            </w:r>
          </w:p>
        </w:tc>
        <w:tc>
          <w:tcPr>
            <w:tcW w:w="1087" w:type="dxa"/>
            <w:shd w:val="clear" w:color="auto" w:fill="auto"/>
            <w:vAlign w:val="center"/>
            <w:hideMark/>
          </w:tcPr>
          <w:p w14:paraId="6C0F0665" w14:textId="77777777" w:rsidR="008A3D5F" w:rsidRPr="009C5807" w:rsidRDefault="008A3D5F" w:rsidP="00614057">
            <w:pPr>
              <w:pStyle w:val="TAH"/>
              <w:rPr>
                <w:lang w:val="en-US"/>
              </w:rPr>
            </w:pPr>
            <w:r w:rsidRPr="009C5807">
              <w:t>120</w:t>
            </w:r>
          </w:p>
        </w:tc>
        <w:tc>
          <w:tcPr>
            <w:tcW w:w="1064" w:type="dxa"/>
            <w:vAlign w:val="center"/>
          </w:tcPr>
          <w:p w14:paraId="17753DB7" w14:textId="77777777" w:rsidR="008A3D5F" w:rsidRPr="009C5807" w:rsidRDefault="008A3D5F" w:rsidP="00614057">
            <w:pPr>
              <w:pStyle w:val="TAH"/>
              <w:rPr>
                <w:lang w:eastAsia="zh-CN"/>
              </w:rPr>
            </w:pPr>
            <w:r>
              <w:rPr>
                <w:rFonts w:hint="eastAsia"/>
                <w:lang w:eastAsia="zh-CN"/>
              </w:rPr>
              <w:t>4</w:t>
            </w:r>
            <w:r>
              <w:rPr>
                <w:lang w:eastAsia="zh-CN"/>
              </w:rPr>
              <w:t>80</w:t>
            </w:r>
          </w:p>
        </w:tc>
        <w:tc>
          <w:tcPr>
            <w:tcW w:w="1064" w:type="dxa"/>
            <w:vAlign w:val="center"/>
          </w:tcPr>
          <w:p w14:paraId="07CD540D" w14:textId="77777777" w:rsidR="008A3D5F" w:rsidRPr="009C5807" w:rsidRDefault="008A3D5F" w:rsidP="00614057">
            <w:pPr>
              <w:pStyle w:val="TAH"/>
              <w:rPr>
                <w:lang w:eastAsia="zh-CN"/>
              </w:rPr>
            </w:pPr>
            <w:r>
              <w:rPr>
                <w:rFonts w:hint="eastAsia"/>
                <w:lang w:eastAsia="zh-CN"/>
              </w:rPr>
              <w:t>9</w:t>
            </w:r>
            <w:r>
              <w:rPr>
                <w:lang w:eastAsia="zh-CN"/>
              </w:rPr>
              <w:t>60</w:t>
            </w:r>
          </w:p>
        </w:tc>
      </w:tr>
      <w:tr w:rsidR="008A3D5F" w:rsidRPr="009C5807" w14:paraId="34C9EF90" w14:textId="77777777" w:rsidTr="00614057">
        <w:trPr>
          <w:trHeight w:val="525"/>
          <w:jc w:val="center"/>
        </w:trPr>
        <w:tc>
          <w:tcPr>
            <w:tcW w:w="2192" w:type="dxa"/>
            <w:shd w:val="clear" w:color="auto" w:fill="auto"/>
            <w:vAlign w:val="center"/>
            <w:hideMark/>
          </w:tcPr>
          <w:p w14:paraId="7D5FEE0D" w14:textId="77777777" w:rsidR="008A3D5F" w:rsidRPr="009C5807" w:rsidRDefault="008A3D5F" w:rsidP="00614057">
            <w:pPr>
              <w:pStyle w:val="TAH"/>
            </w:pPr>
            <w:r w:rsidRPr="009C5807">
              <w:t>UE Timing Advance adjustment accuracy</w:t>
            </w:r>
          </w:p>
        </w:tc>
        <w:tc>
          <w:tcPr>
            <w:tcW w:w="954" w:type="dxa"/>
            <w:shd w:val="clear" w:color="auto" w:fill="auto"/>
            <w:vAlign w:val="center"/>
            <w:hideMark/>
          </w:tcPr>
          <w:p w14:paraId="643C6E78" w14:textId="77777777" w:rsidR="008A3D5F" w:rsidRPr="009C5807" w:rsidRDefault="008A3D5F" w:rsidP="00614057">
            <w:pPr>
              <w:pStyle w:val="TAC"/>
              <w:rPr>
                <w:lang w:val="en-US"/>
              </w:rPr>
            </w:pPr>
            <w:r w:rsidRPr="009C5807">
              <w:rPr>
                <w:szCs w:val="22"/>
                <w:lang w:val="en-US"/>
              </w:rPr>
              <w:t>±</w:t>
            </w:r>
            <w:r w:rsidRPr="009C5807">
              <w:t>256 T</w:t>
            </w:r>
            <w:r w:rsidRPr="009C5807">
              <w:rPr>
                <w:vertAlign w:val="subscript"/>
              </w:rPr>
              <w:t>c</w:t>
            </w:r>
          </w:p>
        </w:tc>
        <w:tc>
          <w:tcPr>
            <w:tcW w:w="972" w:type="dxa"/>
            <w:shd w:val="clear" w:color="auto" w:fill="auto"/>
            <w:vAlign w:val="center"/>
            <w:hideMark/>
          </w:tcPr>
          <w:p w14:paraId="7D66D445" w14:textId="77777777" w:rsidR="008A3D5F" w:rsidRPr="009C5807" w:rsidRDefault="008A3D5F" w:rsidP="00614057">
            <w:pPr>
              <w:pStyle w:val="TAC"/>
              <w:rPr>
                <w:lang w:val="en-US"/>
              </w:rPr>
            </w:pPr>
            <w:r w:rsidRPr="009C5807">
              <w:rPr>
                <w:szCs w:val="22"/>
                <w:lang w:val="en-US"/>
              </w:rPr>
              <w:t>±</w:t>
            </w:r>
            <w:r w:rsidRPr="009C5807">
              <w:t>256 T</w:t>
            </w:r>
            <w:r w:rsidRPr="009C5807">
              <w:rPr>
                <w:vertAlign w:val="subscript"/>
              </w:rPr>
              <w:t>c</w:t>
            </w:r>
          </w:p>
        </w:tc>
        <w:tc>
          <w:tcPr>
            <w:tcW w:w="963" w:type="dxa"/>
            <w:shd w:val="clear" w:color="auto" w:fill="auto"/>
            <w:vAlign w:val="center"/>
            <w:hideMark/>
          </w:tcPr>
          <w:p w14:paraId="6CEA63BC" w14:textId="77777777" w:rsidR="008A3D5F" w:rsidRPr="009C5807" w:rsidRDefault="008A3D5F" w:rsidP="00614057">
            <w:pPr>
              <w:pStyle w:val="TAC"/>
              <w:rPr>
                <w:lang w:val="en-US"/>
              </w:rPr>
            </w:pPr>
            <w:r w:rsidRPr="009C5807">
              <w:rPr>
                <w:szCs w:val="22"/>
                <w:lang w:val="en-US"/>
              </w:rPr>
              <w:t>±</w:t>
            </w:r>
            <w:r w:rsidRPr="009C5807">
              <w:t>128 T</w:t>
            </w:r>
            <w:r w:rsidRPr="009C5807">
              <w:rPr>
                <w:vertAlign w:val="subscript"/>
              </w:rPr>
              <w:t>c</w:t>
            </w:r>
          </w:p>
        </w:tc>
        <w:tc>
          <w:tcPr>
            <w:tcW w:w="1087" w:type="dxa"/>
            <w:shd w:val="clear" w:color="auto" w:fill="auto"/>
            <w:vAlign w:val="center"/>
            <w:hideMark/>
          </w:tcPr>
          <w:p w14:paraId="7701091F" w14:textId="77777777" w:rsidR="008A3D5F" w:rsidRPr="009C5807" w:rsidRDefault="008A3D5F" w:rsidP="00614057">
            <w:pPr>
              <w:pStyle w:val="TAC"/>
              <w:rPr>
                <w:lang w:val="en-US"/>
              </w:rPr>
            </w:pPr>
            <w:r w:rsidRPr="009C5807">
              <w:rPr>
                <w:szCs w:val="22"/>
                <w:lang w:val="en-US"/>
              </w:rPr>
              <w:t>±</w:t>
            </w:r>
            <w:r w:rsidRPr="009C5807">
              <w:t>32 T</w:t>
            </w:r>
            <w:r w:rsidRPr="009C5807">
              <w:rPr>
                <w:vertAlign w:val="subscript"/>
              </w:rPr>
              <w:t>c</w:t>
            </w:r>
          </w:p>
        </w:tc>
        <w:tc>
          <w:tcPr>
            <w:tcW w:w="1064" w:type="dxa"/>
            <w:vAlign w:val="center"/>
          </w:tcPr>
          <w:p w14:paraId="7DC7E4C4" w14:textId="77777777" w:rsidR="008A3D5F" w:rsidRPr="009C5807" w:rsidRDefault="008A3D5F" w:rsidP="00614057">
            <w:pPr>
              <w:pStyle w:val="TAC"/>
              <w:rPr>
                <w:szCs w:val="22"/>
                <w:lang w:val="en-US"/>
              </w:rPr>
            </w:pPr>
            <w:r w:rsidRPr="009C5807">
              <w:rPr>
                <w:szCs w:val="22"/>
                <w:lang w:val="en-US"/>
              </w:rPr>
              <w:t>±</w:t>
            </w:r>
            <w:r>
              <w:t>4</w:t>
            </w:r>
            <w:r w:rsidRPr="009C5807">
              <w:t xml:space="preserve"> T</w:t>
            </w:r>
            <w:r w:rsidRPr="009C5807">
              <w:rPr>
                <w:vertAlign w:val="subscript"/>
              </w:rPr>
              <w:t>c</w:t>
            </w:r>
          </w:p>
        </w:tc>
        <w:tc>
          <w:tcPr>
            <w:tcW w:w="1064" w:type="dxa"/>
            <w:vAlign w:val="center"/>
          </w:tcPr>
          <w:p w14:paraId="78A032CE" w14:textId="77777777" w:rsidR="008A3D5F" w:rsidRPr="009C5807" w:rsidRDefault="008A3D5F" w:rsidP="00614057">
            <w:pPr>
              <w:pStyle w:val="TAC"/>
              <w:rPr>
                <w:szCs w:val="22"/>
                <w:lang w:val="en-US"/>
              </w:rPr>
            </w:pPr>
            <w:r w:rsidRPr="009C5807">
              <w:rPr>
                <w:szCs w:val="22"/>
                <w:lang w:val="en-US"/>
              </w:rPr>
              <w:t>±</w:t>
            </w:r>
            <w:r>
              <w:t>4</w:t>
            </w:r>
            <w:r w:rsidRPr="009C5807">
              <w:t xml:space="preserve"> T</w:t>
            </w:r>
            <w:r w:rsidRPr="009C5807">
              <w:rPr>
                <w:vertAlign w:val="subscript"/>
              </w:rPr>
              <w:t>c</w:t>
            </w:r>
          </w:p>
        </w:tc>
      </w:tr>
    </w:tbl>
    <w:p w14:paraId="39F0D3B5" w14:textId="66F6A862" w:rsidR="00EF5AA0" w:rsidRDefault="00EF5AA0" w:rsidP="00E67018"/>
    <w:bookmarkEnd w:id="5"/>
    <w:p w14:paraId="7D21D36D" w14:textId="7D8D2E65" w:rsidR="00174A69" w:rsidRDefault="00F62E9E" w:rsidP="00F62E9E">
      <w:pPr>
        <w:pStyle w:val="1"/>
        <w:rPr>
          <w:lang w:val="en-US"/>
        </w:rPr>
      </w:pPr>
      <w:r>
        <w:rPr>
          <w:lang w:val="en-US"/>
        </w:rPr>
        <w:t>Conclusion</w:t>
      </w:r>
    </w:p>
    <w:p w14:paraId="659457F3" w14:textId="4C6E5E50" w:rsidR="00567E90" w:rsidRDefault="004B6B1B" w:rsidP="00567E90">
      <w:pPr>
        <w:jc w:val="both"/>
        <w:rPr>
          <w:b/>
          <w:bCs/>
        </w:rPr>
      </w:pPr>
      <w:r w:rsidRPr="00502642">
        <w:rPr>
          <w:rFonts w:hint="eastAsia"/>
          <w:b/>
          <w:bCs/>
        </w:rPr>
        <w:t>P</w:t>
      </w:r>
      <w:r w:rsidRPr="00502642">
        <w:rPr>
          <w:b/>
          <w:bCs/>
        </w:rPr>
        <w:t>roposal</w:t>
      </w:r>
      <w:r>
        <w:rPr>
          <w:b/>
          <w:bCs/>
        </w:rPr>
        <w:t xml:space="preserve"> </w:t>
      </w:r>
      <w:r w:rsidR="00567E90" w:rsidRPr="00363E13">
        <w:rPr>
          <w:b/>
          <w:bCs/>
        </w:rPr>
        <w:t xml:space="preserve">1: </w:t>
      </w:r>
      <w:r w:rsidR="00567E90">
        <w:rPr>
          <w:b/>
          <w:bCs/>
        </w:rPr>
        <w:t>T</w:t>
      </w:r>
      <w:r w:rsidR="00567E90" w:rsidRPr="00363E13">
        <w:rPr>
          <w:b/>
          <w:bCs/>
        </w:rPr>
        <w:t xml:space="preserve">he uplink signal SCS should be no greater than SSB SCS </w:t>
      </w:r>
      <w:r w:rsidR="00567E90" w:rsidRPr="00363E13">
        <w:rPr>
          <w:b/>
          <w:bCs/>
          <w:lang w:val="en-US"/>
        </w:rPr>
        <w:t xml:space="preserve">for </w:t>
      </w:r>
      <w:r w:rsidR="00567E90" w:rsidRPr="00363E13">
        <w:rPr>
          <w:b/>
          <w:bCs/>
        </w:rPr>
        <w:t>52.6-71GHz</w:t>
      </w:r>
      <w:r w:rsidR="00567E90">
        <w:rPr>
          <w:b/>
          <w:bCs/>
        </w:rPr>
        <w:t>.</w:t>
      </w:r>
    </w:p>
    <w:p w14:paraId="06FEEBB5" w14:textId="43F2B0FC" w:rsidR="00567E90" w:rsidRPr="00C15247" w:rsidRDefault="004B6B1B" w:rsidP="00567E90">
      <w:pPr>
        <w:jc w:val="both"/>
        <w:rPr>
          <w:b/>
          <w:bCs/>
        </w:rPr>
      </w:pPr>
      <w:r w:rsidRPr="00502642">
        <w:rPr>
          <w:rFonts w:hint="eastAsia"/>
          <w:b/>
          <w:bCs/>
        </w:rPr>
        <w:t>P</w:t>
      </w:r>
      <w:r w:rsidRPr="00502642">
        <w:rPr>
          <w:b/>
          <w:bCs/>
        </w:rPr>
        <w:t>roposal</w:t>
      </w:r>
      <w:r>
        <w:rPr>
          <w:b/>
          <w:bCs/>
        </w:rPr>
        <w:t xml:space="preserve"> </w:t>
      </w:r>
      <w:r w:rsidR="00AC159D">
        <w:rPr>
          <w:b/>
          <w:bCs/>
        </w:rPr>
        <w:t>2</w:t>
      </w:r>
      <w:r w:rsidR="00567E90" w:rsidRPr="00C15247">
        <w:rPr>
          <w:b/>
          <w:bCs/>
        </w:rPr>
        <w:t xml:space="preserve">: Since FR2-1 and FR2-2 is different in </w:t>
      </w:r>
      <w:r w:rsidR="00567E90" w:rsidRPr="00C15247">
        <w:rPr>
          <w:b/>
          <w:bCs/>
          <w:lang w:eastAsia="zh-TW"/>
        </w:rPr>
        <w:t xml:space="preserve">content, the </w:t>
      </w:r>
      <w:r w:rsidR="00567E90">
        <w:rPr>
          <w:b/>
          <w:bCs/>
          <w:lang w:eastAsia="zh-TW"/>
        </w:rPr>
        <w:t xml:space="preserve">initial transmission timing </w:t>
      </w:r>
      <w:r w:rsidR="00567E90" w:rsidRPr="00C15247">
        <w:rPr>
          <w:b/>
          <w:bCs/>
          <w:lang w:eastAsia="zh-TW"/>
        </w:rPr>
        <w:t>requirements for 24.25-52.6GHz and 52.6-71GHz</w:t>
      </w:r>
      <w:r w:rsidR="00567E90">
        <w:rPr>
          <w:b/>
          <w:bCs/>
          <w:lang w:eastAsia="zh-TW"/>
        </w:rPr>
        <w:t xml:space="preserve"> need to be discussed </w:t>
      </w:r>
      <w:r w:rsidR="00567E90" w:rsidRPr="00C15247">
        <w:rPr>
          <w:b/>
          <w:bCs/>
          <w:lang w:eastAsia="zh-TW"/>
        </w:rPr>
        <w:t>separately</w:t>
      </w:r>
      <w:r w:rsidR="00567E90">
        <w:rPr>
          <w:b/>
          <w:bCs/>
          <w:lang w:eastAsia="zh-TW"/>
        </w:rPr>
        <w:t>.</w:t>
      </w:r>
    </w:p>
    <w:p w14:paraId="7CA53DD7" w14:textId="34F9BC7C" w:rsidR="00567E90" w:rsidRPr="00F81935" w:rsidRDefault="00567E90" w:rsidP="00567E90">
      <w:pPr>
        <w:jc w:val="both"/>
        <w:rPr>
          <w:b/>
          <w:bCs/>
        </w:rPr>
      </w:pPr>
      <w:r w:rsidRPr="00502642">
        <w:rPr>
          <w:rFonts w:hint="eastAsia"/>
          <w:b/>
          <w:bCs/>
        </w:rPr>
        <w:t>P</w:t>
      </w:r>
      <w:r w:rsidRPr="00502642">
        <w:rPr>
          <w:b/>
          <w:bCs/>
        </w:rPr>
        <w:t>roposal</w:t>
      </w:r>
      <w:r>
        <w:rPr>
          <w:b/>
          <w:bCs/>
        </w:rPr>
        <w:t xml:space="preserve"> </w:t>
      </w:r>
      <w:r w:rsidR="004B6B1B">
        <w:rPr>
          <w:b/>
          <w:bCs/>
        </w:rPr>
        <w:t>3</w:t>
      </w:r>
      <w:r w:rsidRPr="00502642">
        <w:rPr>
          <w:b/>
          <w:bCs/>
        </w:rPr>
        <w:t>:</w:t>
      </w:r>
      <w:r>
        <w:rPr>
          <w:b/>
          <w:bCs/>
        </w:rPr>
        <w:t xml:space="preserve"> </w:t>
      </w:r>
      <w:r w:rsidRPr="00C15247">
        <w:rPr>
          <w:b/>
          <w:bCs/>
        </w:rPr>
        <w:t xml:space="preserve">The UE initial transmission timing error shall be less than or equal to Te where the timing error limit value Te is specified in Table </w:t>
      </w:r>
      <w:r>
        <w:rPr>
          <w:b/>
          <w:bCs/>
        </w:rPr>
        <w:t>4</w:t>
      </w:r>
      <w:r w:rsidRPr="00C15247">
        <w:rPr>
          <w:b/>
          <w:bCs/>
        </w:rPr>
        <w:t>.</w:t>
      </w:r>
    </w:p>
    <w:p w14:paraId="6A425F0F" w14:textId="77777777" w:rsidR="00567E90" w:rsidRDefault="00567E90" w:rsidP="00567E90">
      <w:pPr>
        <w:pStyle w:val="TH"/>
        <w:rPr>
          <w:rFonts w:eastAsia="宋体"/>
        </w:rPr>
      </w:pPr>
      <w:r w:rsidRPr="0024524E">
        <w:rPr>
          <w:rFonts w:hint="eastAsia"/>
          <w:bCs/>
        </w:rPr>
        <w:t>T</w:t>
      </w:r>
      <w:r w:rsidRPr="0024524E">
        <w:rPr>
          <w:bCs/>
        </w:rPr>
        <w:t xml:space="preserve">able </w:t>
      </w:r>
      <w:r>
        <w:rPr>
          <w:bCs/>
        </w:rPr>
        <w:t>4</w:t>
      </w:r>
      <w:r w:rsidRPr="0024524E">
        <w:rPr>
          <w:bCs/>
        </w:rPr>
        <w:t xml:space="preserve">: </w:t>
      </w:r>
      <w:r>
        <w:t>T</w:t>
      </w:r>
      <w:r>
        <w:rPr>
          <w:vertAlign w:val="subscript"/>
        </w:rPr>
        <w:t>e</w:t>
      </w:r>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6"/>
        <w:gridCol w:w="1811"/>
      </w:tblGrid>
      <w:tr w:rsidR="00567E90" w14:paraId="399FEF30" w14:textId="77777777" w:rsidTr="0072704E">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0F45A954" w14:textId="77777777" w:rsidR="00567E90" w:rsidRDefault="00567E90" w:rsidP="0072704E">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7E7DBE0C" w14:textId="77777777" w:rsidR="00567E90" w:rsidRDefault="00567E90" w:rsidP="0072704E">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38F0DDF4" w14:textId="77777777" w:rsidR="00567E90" w:rsidRDefault="00567E90" w:rsidP="0072704E">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0B7F9C68" w14:textId="77777777" w:rsidR="00567E90" w:rsidRDefault="00567E90" w:rsidP="0072704E">
            <w:pPr>
              <w:pStyle w:val="TAH"/>
            </w:pPr>
            <w:r>
              <w:t>T</w:t>
            </w:r>
            <w:r>
              <w:rPr>
                <w:vertAlign w:val="subscript"/>
              </w:rPr>
              <w:t>e</w:t>
            </w:r>
          </w:p>
        </w:tc>
      </w:tr>
      <w:tr w:rsidR="00567E90" w14:paraId="3B0F4FAF" w14:textId="77777777" w:rsidTr="0072704E">
        <w:trPr>
          <w:cantSplit/>
          <w:jc w:val="center"/>
        </w:trPr>
        <w:tc>
          <w:tcPr>
            <w:tcW w:w="1033" w:type="pct"/>
            <w:tcBorders>
              <w:top w:val="single" w:sz="4" w:space="0" w:color="auto"/>
              <w:left w:val="single" w:sz="4" w:space="0" w:color="auto"/>
              <w:bottom w:val="nil"/>
              <w:right w:val="single" w:sz="4" w:space="0" w:color="auto"/>
            </w:tcBorders>
            <w:vAlign w:val="center"/>
            <w:hideMark/>
          </w:tcPr>
          <w:p w14:paraId="47A7E120" w14:textId="77777777" w:rsidR="00567E90" w:rsidRDefault="00567E90" w:rsidP="0072704E">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0E74568E" w14:textId="77777777" w:rsidR="00567E90" w:rsidRDefault="00567E90" w:rsidP="0072704E">
            <w:pPr>
              <w:pStyle w:val="TAC"/>
            </w:pPr>
            <w:r>
              <w:t>15</w:t>
            </w:r>
          </w:p>
        </w:tc>
        <w:tc>
          <w:tcPr>
            <w:tcW w:w="1245" w:type="pct"/>
            <w:tcBorders>
              <w:top w:val="single" w:sz="4" w:space="0" w:color="auto"/>
              <w:left w:val="single" w:sz="4" w:space="0" w:color="auto"/>
              <w:bottom w:val="single" w:sz="4" w:space="0" w:color="auto"/>
              <w:right w:val="single" w:sz="4" w:space="0" w:color="auto"/>
            </w:tcBorders>
            <w:vAlign w:val="center"/>
            <w:hideMark/>
          </w:tcPr>
          <w:p w14:paraId="20293578" w14:textId="77777777" w:rsidR="00567E90" w:rsidRDefault="00567E90" w:rsidP="0072704E">
            <w:pPr>
              <w:pStyle w:val="TAC"/>
            </w:pPr>
            <w:r>
              <w:t>15</w:t>
            </w:r>
          </w:p>
        </w:tc>
        <w:tc>
          <w:tcPr>
            <w:tcW w:w="1478" w:type="pct"/>
            <w:tcBorders>
              <w:top w:val="single" w:sz="4" w:space="0" w:color="auto"/>
              <w:left w:val="single" w:sz="4" w:space="0" w:color="auto"/>
              <w:bottom w:val="single" w:sz="4" w:space="0" w:color="auto"/>
              <w:right w:val="single" w:sz="4" w:space="0" w:color="auto"/>
            </w:tcBorders>
            <w:vAlign w:val="center"/>
            <w:hideMark/>
          </w:tcPr>
          <w:p w14:paraId="67F4F2B1" w14:textId="77777777" w:rsidR="00567E90" w:rsidRDefault="00567E90" w:rsidP="0072704E">
            <w:pPr>
              <w:pStyle w:val="TAC"/>
            </w:pPr>
            <w:r>
              <w:t>12*64*T</w:t>
            </w:r>
            <w:r>
              <w:rPr>
                <w:vertAlign w:val="subscript"/>
              </w:rPr>
              <w:t>c</w:t>
            </w:r>
          </w:p>
        </w:tc>
      </w:tr>
      <w:tr w:rsidR="00567E90" w14:paraId="3AFD5F69" w14:textId="77777777" w:rsidTr="0072704E">
        <w:trPr>
          <w:cantSplit/>
          <w:jc w:val="center"/>
        </w:trPr>
        <w:tc>
          <w:tcPr>
            <w:tcW w:w="1033" w:type="pct"/>
            <w:tcBorders>
              <w:top w:val="nil"/>
              <w:left w:val="single" w:sz="4" w:space="0" w:color="auto"/>
              <w:bottom w:val="nil"/>
              <w:right w:val="single" w:sz="4" w:space="0" w:color="auto"/>
            </w:tcBorders>
            <w:vAlign w:val="center"/>
          </w:tcPr>
          <w:p w14:paraId="5570CF2E" w14:textId="77777777" w:rsidR="00567E90" w:rsidRPr="004318BB" w:rsidRDefault="00567E90" w:rsidP="0072704E">
            <w:pPr>
              <w:pStyle w:val="TAC"/>
              <w:rPr>
                <w:b/>
                <w:bCs/>
              </w:rPr>
            </w:pPr>
          </w:p>
        </w:tc>
        <w:tc>
          <w:tcPr>
            <w:tcW w:w="1244" w:type="pct"/>
            <w:tcBorders>
              <w:top w:val="nil"/>
              <w:left w:val="single" w:sz="4" w:space="0" w:color="auto"/>
              <w:bottom w:val="nil"/>
              <w:right w:val="single" w:sz="4" w:space="0" w:color="auto"/>
            </w:tcBorders>
            <w:vAlign w:val="center"/>
          </w:tcPr>
          <w:p w14:paraId="63C8F30C" w14:textId="77777777" w:rsidR="00567E90" w:rsidRDefault="00567E90" w:rsidP="0072704E">
            <w:pPr>
              <w:pStyle w:val="TAC"/>
            </w:pPr>
          </w:p>
        </w:tc>
        <w:tc>
          <w:tcPr>
            <w:tcW w:w="1245" w:type="pct"/>
            <w:tcBorders>
              <w:top w:val="single" w:sz="4" w:space="0" w:color="auto"/>
              <w:left w:val="single" w:sz="4" w:space="0" w:color="auto"/>
              <w:bottom w:val="single" w:sz="4" w:space="0" w:color="auto"/>
              <w:right w:val="single" w:sz="4" w:space="0" w:color="auto"/>
            </w:tcBorders>
            <w:vAlign w:val="center"/>
            <w:hideMark/>
          </w:tcPr>
          <w:p w14:paraId="2F20FD4F" w14:textId="77777777" w:rsidR="00567E90" w:rsidRDefault="00567E90" w:rsidP="0072704E">
            <w:pPr>
              <w:pStyle w:val="TAC"/>
            </w:pPr>
            <w:r>
              <w:t>30</w:t>
            </w:r>
          </w:p>
        </w:tc>
        <w:tc>
          <w:tcPr>
            <w:tcW w:w="1478" w:type="pct"/>
            <w:tcBorders>
              <w:top w:val="single" w:sz="4" w:space="0" w:color="auto"/>
              <w:left w:val="single" w:sz="4" w:space="0" w:color="auto"/>
              <w:bottom w:val="single" w:sz="4" w:space="0" w:color="auto"/>
              <w:right w:val="single" w:sz="4" w:space="0" w:color="auto"/>
            </w:tcBorders>
            <w:vAlign w:val="center"/>
            <w:hideMark/>
          </w:tcPr>
          <w:p w14:paraId="1FA29365" w14:textId="77777777" w:rsidR="00567E90" w:rsidRDefault="00567E90" w:rsidP="0072704E">
            <w:pPr>
              <w:pStyle w:val="TAC"/>
            </w:pPr>
            <w:r>
              <w:t>10*64*T</w:t>
            </w:r>
            <w:r>
              <w:rPr>
                <w:vertAlign w:val="subscript"/>
              </w:rPr>
              <w:t>c</w:t>
            </w:r>
          </w:p>
        </w:tc>
      </w:tr>
      <w:tr w:rsidR="00567E90" w14:paraId="2F8379EE" w14:textId="77777777" w:rsidTr="0072704E">
        <w:trPr>
          <w:cantSplit/>
          <w:jc w:val="center"/>
        </w:trPr>
        <w:tc>
          <w:tcPr>
            <w:tcW w:w="1033" w:type="pct"/>
            <w:tcBorders>
              <w:top w:val="nil"/>
              <w:left w:val="single" w:sz="4" w:space="0" w:color="auto"/>
              <w:bottom w:val="nil"/>
              <w:right w:val="single" w:sz="4" w:space="0" w:color="auto"/>
            </w:tcBorders>
            <w:vAlign w:val="center"/>
          </w:tcPr>
          <w:p w14:paraId="25421131" w14:textId="77777777" w:rsidR="00567E90" w:rsidRPr="004318BB" w:rsidRDefault="00567E90" w:rsidP="0072704E">
            <w:pPr>
              <w:pStyle w:val="TAC"/>
              <w:rPr>
                <w:b/>
                <w:bCs/>
              </w:rPr>
            </w:pPr>
          </w:p>
        </w:tc>
        <w:tc>
          <w:tcPr>
            <w:tcW w:w="1244" w:type="pct"/>
            <w:tcBorders>
              <w:top w:val="nil"/>
              <w:left w:val="single" w:sz="4" w:space="0" w:color="auto"/>
              <w:bottom w:val="single" w:sz="4" w:space="0" w:color="auto"/>
              <w:right w:val="single" w:sz="4" w:space="0" w:color="auto"/>
            </w:tcBorders>
            <w:vAlign w:val="center"/>
          </w:tcPr>
          <w:p w14:paraId="729A5AAA" w14:textId="77777777" w:rsidR="00567E90" w:rsidRDefault="00567E90" w:rsidP="0072704E">
            <w:pPr>
              <w:pStyle w:val="TAC"/>
            </w:pPr>
          </w:p>
        </w:tc>
        <w:tc>
          <w:tcPr>
            <w:tcW w:w="1245" w:type="pct"/>
            <w:tcBorders>
              <w:top w:val="single" w:sz="4" w:space="0" w:color="auto"/>
              <w:left w:val="single" w:sz="4" w:space="0" w:color="auto"/>
              <w:bottom w:val="single" w:sz="4" w:space="0" w:color="auto"/>
              <w:right w:val="single" w:sz="4" w:space="0" w:color="auto"/>
            </w:tcBorders>
            <w:vAlign w:val="center"/>
            <w:hideMark/>
          </w:tcPr>
          <w:p w14:paraId="2695321B" w14:textId="77777777" w:rsidR="00567E90" w:rsidRDefault="00567E90" w:rsidP="0072704E">
            <w:pPr>
              <w:pStyle w:val="TAC"/>
            </w:pPr>
            <w:r>
              <w:t>60</w:t>
            </w:r>
          </w:p>
        </w:tc>
        <w:tc>
          <w:tcPr>
            <w:tcW w:w="1478" w:type="pct"/>
            <w:tcBorders>
              <w:top w:val="single" w:sz="4" w:space="0" w:color="auto"/>
              <w:left w:val="single" w:sz="4" w:space="0" w:color="auto"/>
              <w:bottom w:val="single" w:sz="4" w:space="0" w:color="auto"/>
              <w:right w:val="single" w:sz="4" w:space="0" w:color="auto"/>
            </w:tcBorders>
            <w:vAlign w:val="center"/>
            <w:hideMark/>
          </w:tcPr>
          <w:p w14:paraId="44B00382" w14:textId="77777777" w:rsidR="00567E90" w:rsidRDefault="00567E90" w:rsidP="0072704E">
            <w:pPr>
              <w:pStyle w:val="TAC"/>
            </w:pPr>
            <w:r>
              <w:t>10*64*T</w:t>
            </w:r>
            <w:r>
              <w:rPr>
                <w:vertAlign w:val="subscript"/>
              </w:rPr>
              <w:t>c</w:t>
            </w:r>
          </w:p>
        </w:tc>
      </w:tr>
      <w:tr w:rsidR="00567E90" w14:paraId="73D7D66E" w14:textId="77777777" w:rsidTr="0072704E">
        <w:trPr>
          <w:cantSplit/>
          <w:jc w:val="center"/>
        </w:trPr>
        <w:tc>
          <w:tcPr>
            <w:tcW w:w="1033" w:type="pct"/>
            <w:tcBorders>
              <w:top w:val="nil"/>
              <w:left w:val="single" w:sz="4" w:space="0" w:color="auto"/>
              <w:bottom w:val="nil"/>
              <w:right w:val="single" w:sz="4" w:space="0" w:color="auto"/>
            </w:tcBorders>
            <w:vAlign w:val="center"/>
          </w:tcPr>
          <w:p w14:paraId="61E961EC" w14:textId="77777777" w:rsidR="00567E90" w:rsidRPr="004318BB" w:rsidRDefault="00567E90" w:rsidP="0072704E">
            <w:pPr>
              <w:pStyle w:val="TAC"/>
              <w:rPr>
                <w:b/>
                <w:bCs/>
              </w:rPr>
            </w:pPr>
          </w:p>
        </w:tc>
        <w:tc>
          <w:tcPr>
            <w:tcW w:w="1244" w:type="pct"/>
            <w:tcBorders>
              <w:top w:val="single" w:sz="4" w:space="0" w:color="auto"/>
              <w:left w:val="single" w:sz="4" w:space="0" w:color="auto"/>
              <w:bottom w:val="nil"/>
              <w:right w:val="single" w:sz="4" w:space="0" w:color="auto"/>
            </w:tcBorders>
            <w:vAlign w:val="center"/>
            <w:hideMark/>
          </w:tcPr>
          <w:p w14:paraId="515E78FE" w14:textId="77777777" w:rsidR="00567E90" w:rsidRDefault="00567E90" w:rsidP="0072704E">
            <w:pPr>
              <w:pStyle w:val="TAC"/>
            </w:pPr>
            <w:r>
              <w:t>30</w:t>
            </w:r>
          </w:p>
        </w:tc>
        <w:tc>
          <w:tcPr>
            <w:tcW w:w="1245" w:type="pct"/>
            <w:tcBorders>
              <w:top w:val="single" w:sz="4" w:space="0" w:color="auto"/>
              <w:left w:val="single" w:sz="4" w:space="0" w:color="auto"/>
              <w:bottom w:val="single" w:sz="4" w:space="0" w:color="auto"/>
              <w:right w:val="single" w:sz="4" w:space="0" w:color="auto"/>
            </w:tcBorders>
            <w:vAlign w:val="center"/>
            <w:hideMark/>
          </w:tcPr>
          <w:p w14:paraId="30549572" w14:textId="77777777" w:rsidR="00567E90" w:rsidRDefault="00567E90" w:rsidP="0072704E">
            <w:pPr>
              <w:pStyle w:val="TAC"/>
            </w:pPr>
            <w:r>
              <w:t>15</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7F602D7" w14:textId="77777777" w:rsidR="00567E90" w:rsidRDefault="00567E90" w:rsidP="0072704E">
            <w:pPr>
              <w:pStyle w:val="TAC"/>
            </w:pPr>
            <w:r>
              <w:t>8*64*T</w:t>
            </w:r>
            <w:r>
              <w:rPr>
                <w:vertAlign w:val="subscript"/>
              </w:rPr>
              <w:t>c</w:t>
            </w:r>
          </w:p>
        </w:tc>
      </w:tr>
      <w:tr w:rsidR="00567E90" w14:paraId="44EAB36D" w14:textId="77777777" w:rsidTr="0072704E">
        <w:trPr>
          <w:cantSplit/>
          <w:jc w:val="center"/>
        </w:trPr>
        <w:tc>
          <w:tcPr>
            <w:tcW w:w="1033" w:type="pct"/>
            <w:tcBorders>
              <w:top w:val="nil"/>
              <w:left w:val="single" w:sz="4" w:space="0" w:color="auto"/>
              <w:bottom w:val="nil"/>
              <w:right w:val="single" w:sz="4" w:space="0" w:color="auto"/>
            </w:tcBorders>
            <w:vAlign w:val="center"/>
          </w:tcPr>
          <w:p w14:paraId="3A4A427B" w14:textId="77777777" w:rsidR="00567E90" w:rsidRPr="004318BB" w:rsidRDefault="00567E90" w:rsidP="0072704E">
            <w:pPr>
              <w:pStyle w:val="TAC"/>
              <w:rPr>
                <w:b/>
                <w:bCs/>
              </w:rPr>
            </w:pPr>
          </w:p>
        </w:tc>
        <w:tc>
          <w:tcPr>
            <w:tcW w:w="1244" w:type="pct"/>
            <w:tcBorders>
              <w:top w:val="nil"/>
              <w:left w:val="single" w:sz="4" w:space="0" w:color="auto"/>
              <w:bottom w:val="nil"/>
              <w:right w:val="single" w:sz="4" w:space="0" w:color="auto"/>
            </w:tcBorders>
            <w:vAlign w:val="center"/>
          </w:tcPr>
          <w:p w14:paraId="4DE540B9" w14:textId="77777777" w:rsidR="00567E90" w:rsidRDefault="00567E90" w:rsidP="0072704E">
            <w:pPr>
              <w:pStyle w:val="TAC"/>
            </w:pPr>
          </w:p>
        </w:tc>
        <w:tc>
          <w:tcPr>
            <w:tcW w:w="1245" w:type="pct"/>
            <w:tcBorders>
              <w:top w:val="single" w:sz="4" w:space="0" w:color="auto"/>
              <w:left w:val="single" w:sz="4" w:space="0" w:color="auto"/>
              <w:bottom w:val="single" w:sz="4" w:space="0" w:color="auto"/>
              <w:right w:val="single" w:sz="4" w:space="0" w:color="auto"/>
            </w:tcBorders>
            <w:vAlign w:val="center"/>
            <w:hideMark/>
          </w:tcPr>
          <w:p w14:paraId="6EF0E374" w14:textId="77777777" w:rsidR="00567E90" w:rsidRDefault="00567E90" w:rsidP="0072704E">
            <w:pPr>
              <w:pStyle w:val="TAC"/>
            </w:pPr>
            <w:r>
              <w:t>30</w:t>
            </w:r>
          </w:p>
        </w:tc>
        <w:tc>
          <w:tcPr>
            <w:tcW w:w="1478" w:type="pct"/>
            <w:tcBorders>
              <w:top w:val="single" w:sz="4" w:space="0" w:color="auto"/>
              <w:left w:val="single" w:sz="4" w:space="0" w:color="auto"/>
              <w:bottom w:val="single" w:sz="4" w:space="0" w:color="auto"/>
              <w:right w:val="single" w:sz="4" w:space="0" w:color="auto"/>
            </w:tcBorders>
            <w:vAlign w:val="center"/>
            <w:hideMark/>
          </w:tcPr>
          <w:p w14:paraId="2A52C8B6" w14:textId="77777777" w:rsidR="00567E90" w:rsidRDefault="00567E90" w:rsidP="0072704E">
            <w:pPr>
              <w:pStyle w:val="TAC"/>
            </w:pPr>
            <w:r>
              <w:t>8*64*T</w:t>
            </w:r>
            <w:r>
              <w:rPr>
                <w:vertAlign w:val="subscript"/>
              </w:rPr>
              <w:t>c</w:t>
            </w:r>
          </w:p>
        </w:tc>
      </w:tr>
      <w:tr w:rsidR="00567E90" w14:paraId="23E7CC59" w14:textId="77777777" w:rsidTr="0072704E">
        <w:trPr>
          <w:cantSplit/>
          <w:jc w:val="center"/>
        </w:trPr>
        <w:tc>
          <w:tcPr>
            <w:tcW w:w="1033" w:type="pct"/>
            <w:tcBorders>
              <w:top w:val="nil"/>
              <w:left w:val="single" w:sz="4" w:space="0" w:color="auto"/>
              <w:bottom w:val="single" w:sz="4" w:space="0" w:color="auto"/>
              <w:right w:val="single" w:sz="4" w:space="0" w:color="auto"/>
            </w:tcBorders>
            <w:vAlign w:val="center"/>
          </w:tcPr>
          <w:p w14:paraId="7AF2371C" w14:textId="77777777" w:rsidR="00567E90" w:rsidRDefault="00567E90" w:rsidP="0072704E">
            <w:pPr>
              <w:pStyle w:val="TAC"/>
            </w:pPr>
          </w:p>
        </w:tc>
        <w:tc>
          <w:tcPr>
            <w:tcW w:w="1244" w:type="pct"/>
            <w:tcBorders>
              <w:top w:val="nil"/>
              <w:left w:val="single" w:sz="4" w:space="0" w:color="auto"/>
              <w:bottom w:val="single" w:sz="4" w:space="0" w:color="auto"/>
              <w:right w:val="single" w:sz="4" w:space="0" w:color="auto"/>
            </w:tcBorders>
            <w:vAlign w:val="center"/>
          </w:tcPr>
          <w:p w14:paraId="39391732" w14:textId="77777777" w:rsidR="00567E90" w:rsidRDefault="00567E90" w:rsidP="0072704E">
            <w:pPr>
              <w:pStyle w:val="TAC"/>
            </w:pPr>
          </w:p>
        </w:tc>
        <w:tc>
          <w:tcPr>
            <w:tcW w:w="1245" w:type="pct"/>
            <w:tcBorders>
              <w:top w:val="single" w:sz="4" w:space="0" w:color="auto"/>
              <w:left w:val="single" w:sz="4" w:space="0" w:color="auto"/>
              <w:bottom w:val="single" w:sz="4" w:space="0" w:color="auto"/>
              <w:right w:val="single" w:sz="4" w:space="0" w:color="auto"/>
            </w:tcBorders>
            <w:vAlign w:val="center"/>
            <w:hideMark/>
          </w:tcPr>
          <w:p w14:paraId="5E3BB3E7" w14:textId="77777777" w:rsidR="00567E90" w:rsidRDefault="00567E90" w:rsidP="0072704E">
            <w:pPr>
              <w:pStyle w:val="TAC"/>
            </w:pPr>
            <w:r>
              <w:t>60</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3717D7C" w14:textId="77777777" w:rsidR="00567E90" w:rsidRDefault="00567E90" w:rsidP="0072704E">
            <w:pPr>
              <w:pStyle w:val="TAC"/>
            </w:pPr>
            <w:r>
              <w:t>7*64*T</w:t>
            </w:r>
            <w:r>
              <w:rPr>
                <w:vertAlign w:val="subscript"/>
              </w:rPr>
              <w:t>c</w:t>
            </w:r>
          </w:p>
        </w:tc>
      </w:tr>
      <w:tr w:rsidR="00567E90" w14:paraId="2F4F4691" w14:textId="77777777" w:rsidTr="0072704E">
        <w:trPr>
          <w:cantSplit/>
          <w:jc w:val="center"/>
        </w:trPr>
        <w:tc>
          <w:tcPr>
            <w:tcW w:w="1033" w:type="pct"/>
            <w:tcBorders>
              <w:top w:val="single" w:sz="4" w:space="0" w:color="auto"/>
              <w:left w:val="single" w:sz="4" w:space="0" w:color="auto"/>
              <w:bottom w:val="nil"/>
              <w:right w:val="single" w:sz="4" w:space="0" w:color="auto"/>
            </w:tcBorders>
            <w:vAlign w:val="center"/>
            <w:hideMark/>
          </w:tcPr>
          <w:p w14:paraId="0E97450E" w14:textId="77777777" w:rsidR="00567E90" w:rsidRDefault="00567E90" w:rsidP="0072704E">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5C40F1F1" w14:textId="77777777" w:rsidR="00567E90" w:rsidRDefault="00567E90" w:rsidP="0072704E">
            <w:pPr>
              <w:pStyle w:val="TAC"/>
            </w:pPr>
            <w:r>
              <w:t>120</w:t>
            </w:r>
          </w:p>
        </w:tc>
        <w:tc>
          <w:tcPr>
            <w:tcW w:w="1245" w:type="pct"/>
            <w:tcBorders>
              <w:top w:val="single" w:sz="4" w:space="0" w:color="auto"/>
              <w:left w:val="single" w:sz="4" w:space="0" w:color="auto"/>
              <w:bottom w:val="single" w:sz="4" w:space="0" w:color="auto"/>
              <w:right w:val="single" w:sz="4" w:space="0" w:color="auto"/>
            </w:tcBorders>
            <w:vAlign w:val="center"/>
            <w:hideMark/>
          </w:tcPr>
          <w:p w14:paraId="428E8BCF" w14:textId="77777777" w:rsidR="00567E90" w:rsidRDefault="00567E90" w:rsidP="0072704E">
            <w:pPr>
              <w:pStyle w:val="TAC"/>
            </w:pPr>
            <w:r>
              <w:t>60</w:t>
            </w:r>
          </w:p>
        </w:tc>
        <w:tc>
          <w:tcPr>
            <w:tcW w:w="1478" w:type="pct"/>
            <w:tcBorders>
              <w:top w:val="single" w:sz="4" w:space="0" w:color="auto"/>
              <w:left w:val="single" w:sz="4" w:space="0" w:color="auto"/>
              <w:bottom w:val="single" w:sz="4" w:space="0" w:color="auto"/>
              <w:right w:val="single" w:sz="4" w:space="0" w:color="auto"/>
            </w:tcBorders>
            <w:vAlign w:val="center"/>
            <w:hideMark/>
          </w:tcPr>
          <w:p w14:paraId="71965532" w14:textId="77777777" w:rsidR="00567E90" w:rsidRDefault="00567E90" w:rsidP="0072704E">
            <w:pPr>
              <w:pStyle w:val="TAC"/>
            </w:pPr>
            <w:r>
              <w:t>3.5*64*T</w:t>
            </w:r>
            <w:r>
              <w:rPr>
                <w:vertAlign w:val="subscript"/>
              </w:rPr>
              <w:t>c</w:t>
            </w:r>
          </w:p>
        </w:tc>
      </w:tr>
      <w:tr w:rsidR="00567E90" w14:paraId="078EA4DF" w14:textId="77777777" w:rsidTr="0072704E">
        <w:trPr>
          <w:cantSplit/>
          <w:jc w:val="center"/>
        </w:trPr>
        <w:tc>
          <w:tcPr>
            <w:tcW w:w="1033" w:type="pct"/>
            <w:tcBorders>
              <w:top w:val="nil"/>
              <w:left w:val="single" w:sz="4" w:space="0" w:color="auto"/>
              <w:bottom w:val="nil"/>
              <w:right w:val="single" w:sz="4" w:space="0" w:color="auto"/>
            </w:tcBorders>
            <w:vAlign w:val="center"/>
          </w:tcPr>
          <w:p w14:paraId="0F52F5A1" w14:textId="77777777" w:rsidR="00567E90" w:rsidRDefault="00567E90" w:rsidP="0072704E">
            <w:pPr>
              <w:pStyle w:val="TAC"/>
            </w:pPr>
          </w:p>
        </w:tc>
        <w:tc>
          <w:tcPr>
            <w:tcW w:w="1244" w:type="pct"/>
            <w:tcBorders>
              <w:top w:val="nil"/>
              <w:left w:val="single" w:sz="4" w:space="0" w:color="auto"/>
              <w:bottom w:val="single" w:sz="4" w:space="0" w:color="auto"/>
              <w:right w:val="single" w:sz="4" w:space="0" w:color="auto"/>
            </w:tcBorders>
            <w:vAlign w:val="center"/>
          </w:tcPr>
          <w:p w14:paraId="7CA5E9DE" w14:textId="77777777" w:rsidR="00567E90" w:rsidRDefault="00567E90" w:rsidP="0072704E">
            <w:pPr>
              <w:pStyle w:val="TAC"/>
            </w:pPr>
          </w:p>
        </w:tc>
        <w:tc>
          <w:tcPr>
            <w:tcW w:w="1245" w:type="pct"/>
            <w:tcBorders>
              <w:top w:val="single" w:sz="4" w:space="0" w:color="auto"/>
              <w:left w:val="single" w:sz="4" w:space="0" w:color="auto"/>
              <w:bottom w:val="single" w:sz="4" w:space="0" w:color="auto"/>
              <w:right w:val="single" w:sz="4" w:space="0" w:color="auto"/>
            </w:tcBorders>
            <w:vAlign w:val="center"/>
            <w:hideMark/>
          </w:tcPr>
          <w:p w14:paraId="0409D553" w14:textId="77777777" w:rsidR="00567E90" w:rsidRDefault="00567E90" w:rsidP="0072704E">
            <w:pPr>
              <w:pStyle w:val="TAC"/>
            </w:pPr>
            <w:r>
              <w:t>120</w:t>
            </w:r>
          </w:p>
        </w:tc>
        <w:tc>
          <w:tcPr>
            <w:tcW w:w="1478" w:type="pct"/>
            <w:tcBorders>
              <w:top w:val="single" w:sz="4" w:space="0" w:color="auto"/>
              <w:left w:val="single" w:sz="4" w:space="0" w:color="auto"/>
              <w:bottom w:val="single" w:sz="4" w:space="0" w:color="auto"/>
              <w:right w:val="single" w:sz="4" w:space="0" w:color="auto"/>
            </w:tcBorders>
            <w:vAlign w:val="center"/>
            <w:hideMark/>
          </w:tcPr>
          <w:p w14:paraId="08498562" w14:textId="77777777" w:rsidR="00567E90" w:rsidRDefault="00567E90" w:rsidP="0072704E">
            <w:pPr>
              <w:pStyle w:val="TAC"/>
            </w:pPr>
            <w:r>
              <w:t>3.5*64*T</w:t>
            </w:r>
            <w:r>
              <w:rPr>
                <w:vertAlign w:val="subscript"/>
              </w:rPr>
              <w:t>c</w:t>
            </w:r>
          </w:p>
        </w:tc>
      </w:tr>
      <w:tr w:rsidR="00567E90" w14:paraId="393B2D62" w14:textId="77777777" w:rsidTr="0072704E">
        <w:trPr>
          <w:cantSplit/>
          <w:jc w:val="center"/>
        </w:trPr>
        <w:tc>
          <w:tcPr>
            <w:tcW w:w="1033" w:type="pct"/>
            <w:tcBorders>
              <w:top w:val="nil"/>
              <w:left w:val="single" w:sz="4" w:space="0" w:color="auto"/>
              <w:bottom w:val="nil"/>
              <w:right w:val="single" w:sz="4" w:space="0" w:color="auto"/>
            </w:tcBorders>
            <w:vAlign w:val="center"/>
          </w:tcPr>
          <w:p w14:paraId="0657AF32" w14:textId="77777777" w:rsidR="00567E90" w:rsidRDefault="00567E90" w:rsidP="0072704E">
            <w:pPr>
              <w:pStyle w:val="TAC"/>
            </w:pPr>
          </w:p>
        </w:tc>
        <w:tc>
          <w:tcPr>
            <w:tcW w:w="1244" w:type="pct"/>
            <w:tcBorders>
              <w:top w:val="single" w:sz="4" w:space="0" w:color="auto"/>
              <w:left w:val="single" w:sz="4" w:space="0" w:color="auto"/>
              <w:bottom w:val="nil"/>
              <w:right w:val="single" w:sz="4" w:space="0" w:color="auto"/>
            </w:tcBorders>
            <w:vAlign w:val="center"/>
            <w:hideMark/>
          </w:tcPr>
          <w:p w14:paraId="6CE8BCC5" w14:textId="77777777" w:rsidR="00567E90" w:rsidRDefault="00567E90" w:rsidP="0072704E">
            <w:pPr>
              <w:pStyle w:val="TAC"/>
            </w:pPr>
            <w:r>
              <w:t>240</w:t>
            </w:r>
          </w:p>
        </w:tc>
        <w:tc>
          <w:tcPr>
            <w:tcW w:w="1245" w:type="pct"/>
            <w:tcBorders>
              <w:top w:val="single" w:sz="4" w:space="0" w:color="auto"/>
              <w:left w:val="single" w:sz="4" w:space="0" w:color="auto"/>
              <w:bottom w:val="single" w:sz="4" w:space="0" w:color="auto"/>
              <w:right w:val="single" w:sz="4" w:space="0" w:color="auto"/>
            </w:tcBorders>
            <w:vAlign w:val="center"/>
            <w:hideMark/>
          </w:tcPr>
          <w:p w14:paraId="379EC6D4" w14:textId="77777777" w:rsidR="00567E90" w:rsidRDefault="00567E90" w:rsidP="0072704E">
            <w:pPr>
              <w:pStyle w:val="TAC"/>
            </w:pPr>
            <w:r>
              <w:t>60</w:t>
            </w:r>
          </w:p>
        </w:tc>
        <w:tc>
          <w:tcPr>
            <w:tcW w:w="1478" w:type="pct"/>
            <w:tcBorders>
              <w:top w:val="single" w:sz="4" w:space="0" w:color="auto"/>
              <w:left w:val="single" w:sz="4" w:space="0" w:color="auto"/>
              <w:bottom w:val="single" w:sz="4" w:space="0" w:color="auto"/>
              <w:right w:val="single" w:sz="4" w:space="0" w:color="auto"/>
            </w:tcBorders>
            <w:vAlign w:val="center"/>
            <w:hideMark/>
          </w:tcPr>
          <w:p w14:paraId="613E9731" w14:textId="77777777" w:rsidR="00567E90" w:rsidRDefault="00567E90" w:rsidP="0072704E">
            <w:pPr>
              <w:pStyle w:val="TAC"/>
            </w:pPr>
            <w:r>
              <w:t>3*64*T</w:t>
            </w:r>
            <w:r>
              <w:rPr>
                <w:vertAlign w:val="subscript"/>
              </w:rPr>
              <w:t>c</w:t>
            </w:r>
          </w:p>
        </w:tc>
      </w:tr>
      <w:tr w:rsidR="00567E90" w14:paraId="08574EF3" w14:textId="77777777" w:rsidTr="0072704E">
        <w:trPr>
          <w:cantSplit/>
          <w:jc w:val="center"/>
        </w:trPr>
        <w:tc>
          <w:tcPr>
            <w:tcW w:w="1033" w:type="pct"/>
            <w:tcBorders>
              <w:top w:val="nil"/>
              <w:left w:val="single" w:sz="4" w:space="0" w:color="auto"/>
              <w:bottom w:val="single" w:sz="4" w:space="0" w:color="auto"/>
              <w:right w:val="single" w:sz="4" w:space="0" w:color="auto"/>
            </w:tcBorders>
            <w:vAlign w:val="center"/>
          </w:tcPr>
          <w:p w14:paraId="2E48E8BC" w14:textId="77777777" w:rsidR="00567E90" w:rsidRDefault="00567E90" w:rsidP="0072704E">
            <w:pPr>
              <w:pStyle w:val="TAC"/>
            </w:pPr>
          </w:p>
        </w:tc>
        <w:tc>
          <w:tcPr>
            <w:tcW w:w="1244" w:type="pct"/>
            <w:tcBorders>
              <w:top w:val="nil"/>
              <w:left w:val="single" w:sz="4" w:space="0" w:color="auto"/>
              <w:bottom w:val="single" w:sz="4" w:space="0" w:color="auto"/>
              <w:right w:val="single" w:sz="4" w:space="0" w:color="auto"/>
            </w:tcBorders>
            <w:vAlign w:val="center"/>
          </w:tcPr>
          <w:p w14:paraId="3E154FDC" w14:textId="77777777" w:rsidR="00567E90" w:rsidRDefault="00567E90" w:rsidP="0072704E">
            <w:pPr>
              <w:pStyle w:val="TAC"/>
            </w:pPr>
          </w:p>
        </w:tc>
        <w:tc>
          <w:tcPr>
            <w:tcW w:w="1245" w:type="pct"/>
            <w:tcBorders>
              <w:top w:val="single" w:sz="4" w:space="0" w:color="auto"/>
              <w:left w:val="single" w:sz="4" w:space="0" w:color="auto"/>
              <w:bottom w:val="single" w:sz="4" w:space="0" w:color="auto"/>
              <w:right w:val="single" w:sz="4" w:space="0" w:color="auto"/>
            </w:tcBorders>
            <w:vAlign w:val="center"/>
            <w:hideMark/>
          </w:tcPr>
          <w:p w14:paraId="52A58369" w14:textId="77777777" w:rsidR="00567E90" w:rsidRDefault="00567E90" w:rsidP="0072704E">
            <w:pPr>
              <w:pStyle w:val="TAC"/>
            </w:pPr>
            <w:r>
              <w:t>120</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2AF40D7" w14:textId="77777777" w:rsidR="00567E90" w:rsidRDefault="00567E90" w:rsidP="0072704E">
            <w:pPr>
              <w:pStyle w:val="TAC"/>
            </w:pPr>
            <w:r>
              <w:t>3*64*T</w:t>
            </w:r>
            <w:r>
              <w:rPr>
                <w:vertAlign w:val="subscript"/>
              </w:rPr>
              <w:t>c</w:t>
            </w:r>
          </w:p>
        </w:tc>
      </w:tr>
      <w:tr w:rsidR="00567E90" w14:paraId="0AE215CA" w14:textId="77777777" w:rsidTr="0072704E">
        <w:trPr>
          <w:cantSplit/>
          <w:jc w:val="center"/>
        </w:trPr>
        <w:tc>
          <w:tcPr>
            <w:tcW w:w="1033" w:type="pct"/>
            <w:vMerge w:val="restart"/>
            <w:tcBorders>
              <w:top w:val="nil"/>
              <w:left w:val="single" w:sz="4" w:space="0" w:color="auto"/>
              <w:right w:val="single" w:sz="4" w:space="0" w:color="auto"/>
            </w:tcBorders>
            <w:vAlign w:val="center"/>
          </w:tcPr>
          <w:p w14:paraId="187C87C3" w14:textId="77777777" w:rsidR="00567E90" w:rsidRPr="00A43D4E" w:rsidRDefault="00567E90" w:rsidP="0072704E">
            <w:pPr>
              <w:pStyle w:val="TAC"/>
              <w:rPr>
                <w:rFonts w:eastAsiaTheme="minorEastAsia"/>
                <w:lang w:eastAsia="zh-CN"/>
              </w:rPr>
            </w:pPr>
            <w:r>
              <w:rPr>
                <w:rFonts w:eastAsiaTheme="minorEastAsia" w:hint="eastAsia"/>
                <w:lang w:eastAsia="zh-CN"/>
              </w:rPr>
              <w:t>2</w:t>
            </w:r>
            <w:r>
              <w:rPr>
                <w:rFonts w:eastAsiaTheme="minorEastAsia"/>
                <w:lang w:eastAsia="zh-CN"/>
              </w:rPr>
              <w:t>-2</w:t>
            </w:r>
          </w:p>
        </w:tc>
        <w:tc>
          <w:tcPr>
            <w:tcW w:w="1244" w:type="pct"/>
            <w:tcBorders>
              <w:top w:val="nil"/>
              <w:left w:val="single" w:sz="4" w:space="0" w:color="auto"/>
              <w:right w:val="single" w:sz="4" w:space="0" w:color="auto"/>
            </w:tcBorders>
            <w:vAlign w:val="center"/>
          </w:tcPr>
          <w:p w14:paraId="7C710240" w14:textId="77777777" w:rsidR="00567E90" w:rsidRPr="00A43D4E" w:rsidRDefault="00567E90" w:rsidP="0072704E">
            <w:pPr>
              <w:pStyle w:val="TAC"/>
              <w:rPr>
                <w:rFonts w:eastAsiaTheme="minorEastAsia"/>
                <w:lang w:eastAsia="zh-CN"/>
              </w:rPr>
            </w:pPr>
            <w:r>
              <w:rPr>
                <w:rFonts w:eastAsiaTheme="minorEastAsia" w:hint="eastAsia"/>
                <w:lang w:eastAsia="zh-CN"/>
              </w:rPr>
              <w:t>1</w:t>
            </w:r>
            <w:r>
              <w:rPr>
                <w:rFonts w:eastAsiaTheme="minorEastAsia"/>
                <w:lang w:eastAsia="zh-CN"/>
              </w:rPr>
              <w:t>20</w:t>
            </w:r>
          </w:p>
        </w:tc>
        <w:tc>
          <w:tcPr>
            <w:tcW w:w="1245" w:type="pct"/>
            <w:tcBorders>
              <w:top w:val="single" w:sz="4" w:space="0" w:color="auto"/>
              <w:left w:val="single" w:sz="4" w:space="0" w:color="auto"/>
              <w:bottom w:val="single" w:sz="4" w:space="0" w:color="auto"/>
              <w:right w:val="single" w:sz="4" w:space="0" w:color="auto"/>
            </w:tcBorders>
            <w:vAlign w:val="center"/>
          </w:tcPr>
          <w:p w14:paraId="16705D38" w14:textId="77777777" w:rsidR="00567E90" w:rsidRDefault="00567E90" w:rsidP="0072704E">
            <w:pPr>
              <w:pStyle w:val="TAC"/>
            </w:pPr>
            <w:r>
              <w:rPr>
                <w:rFonts w:eastAsiaTheme="minorEastAsia" w:hint="eastAsia"/>
                <w:lang w:eastAsia="zh-CN"/>
              </w:rPr>
              <w:t>1</w:t>
            </w:r>
            <w:r>
              <w:rPr>
                <w:rFonts w:eastAsiaTheme="minorEastAsia"/>
                <w:lang w:eastAsia="zh-CN"/>
              </w:rPr>
              <w:t>20</w:t>
            </w:r>
          </w:p>
        </w:tc>
        <w:tc>
          <w:tcPr>
            <w:tcW w:w="1478" w:type="pct"/>
            <w:tcBorders>
              <w:top w:val="single" w:sz="4" w:space="0" w:color="auto"/>
              <w:left w:val="single" w:sz="4" w:space="0" w:color="auto"/>
              <w:bottom w:val="single" w:sz="4" w:space="0" w:color="auto"/>
              <w:right w:val="single" w:sz="4" w:space="0" w:color="auto"/>
            </w:tcBorders>
            <w:vAlign w:val="center"/>
          </w:tcPr>
          <w:p w14:paraId="6FB4EC81" w14:textId="77777777" w:rsidR="00567E90" w:rsidRDefault="00567E90" w:rsidP="0072704E">
            <w:pPr>
              <w:pStyle w:val="TAC"/>
            </w:pPr>
            <w:r>
              <w:rPr>
                <w:rFonts w:hint="eastAsia"/>
              </w:rPr>
              <w:t>3</w:t>
            </w:r>
            <w:r>
              <w:t>.5*64*T</w:t>
            </w:r>
            <w:r>
              <w:rPr>
                <w:vertAlign w:val="subscript"/>
              </w:rPr>
              <w:t>c</w:t>
            </w:r>
          </w:p>
        </w:tc>
      </w:tr>
      <w:tr w:rsidR="00567E90" w14:paraId="3E2B4375" w14:textId="77777777" w:rsidTr="0072704E">
        <w:trPr>
          <w:cantSplit/>
          <w:jc w:val="center"/>
        </w:trPr>
        <w:tc>
          <w:tcPr>
            <w:tcW w:w="1033" w:type="pct"/>
            <w:vMerge/>
            <w:tcBorders>
              <w:left w:val="single" w:sz="4" w:space="0" w:color="auto"/>
              <w:right w:val="single" w:sz="4" w:space="0" w:color="auto"/>
            </w:tcBorders>
            <w:vAlign w:val="center"/>
          </w:tcPr>
          <w:p w14:paraId="1E6AA2DA" w14:textId="77777777" w:rsidR="00567E90" w:rsidRDefault="00567E90" w:rsidP="0072704E">
            <w:pPr>
              <w:pStyle w:val="TAC"/>
              <w:rPr>
                <w:rFonts w:eastAsiaTheme="minorEastAsia"/>
                <w:lang w:eastAsia="zh-CN"/>
              </w:rPr>
            </w:pPr>
          </w:p>
        </w:tc>
        <w:tc>
          <w:tcPr>
            <w:tcW w:w="1244" w:type="pct"/>
            <w:vMerge w:val="restart"/>
            <w:tcBorders>
              <w:top w:val="nil"/>
              <w:left w:val="single" w:sz="4" w:space="0" w:color="auto"/>
              <w:right w:val="single" w:sz="4" w:space="0" w:color="auto"/>
            </w:tcBorders>
            <w:vAlign w:val="center"/>
          </w:tcPr>
          <w:p w14:paraId="7BF64F12" w14:textId="77777777" w:rsidR="00567E90" w:rsidRPr="00A43D4E" w:rsidRDefault="00567E90" w:rsidP="0072704E">
            <w:pPr>
              <w:pStyle w:val="TAC"/>
              <w:rPr>
                <w:rFonts w:eastAsiaTheme="minorEastAsia"/>
                <w:lang w:eastAsia="zh-CN"/>
              </w:rPr>
            </w:pPr>
            <w:r>
              <w:rPr>
                <w:rFonts w:eastAsiaTheme="minorEastAsia" w:hint="eastAsia"/>
                <w:lang w:eastAsia="zh-CN"/>
              </w:rPr>
              <w:t>4</w:t>
            </w:r>
            <w:r>
              <w:rPr>
                <w:rFonts w:eastAsiaTheme="minorEastAsia"/>
                <w:lang w:eastAsia="zh-CN"/>
              </w:rPr>
              <w:t>80</w:t>
            </w:r>
          </w:p>
        </w:tc>
        <w:tc>
          <w:tcPr>
            <w:tcW w:w="1245" w:type="pct"/>
            <w:tcBorders>
              <w:top w:val="single" w:sz="4" w:space="0" w:color="auto"/>
              <w:left w:val="single" w:sz="4" w:space="0" w:color="auto"/>
              <w:bottom w:val="single" w:sz="4" w:space="0" w:color="auto"/>
              <w:right w:val="single" w:sz="4" w:space="0" w:color="auto"/>
            </w:tcBorders>
            <w:vAlign w:val="center"/>
          </w:tcPr>
          <w:p w14:paraId="3344697D" w14:textId="77777777" w:rsidR="00567E90" w:rsidRDefault="00567E90" w:rsidP="0072704E">
            <w:pPr>
              <w:pStyle w:val="TAC"/>
            </w:pPr>
            <w:r>
              <w:rPr>
                <w:rFonts w:eastAsiaTheme="minorEastAsia" w:hint="eastAsia"/>
                <w:lang w:eastAsia="zh-CN"/>
              </w:rPr>
              <w:t>1</w:t>
            </w:r>
            <w:r>
              <w:rPr>
                <w:rFonts w:eastAsiaTheme="minorEastAsia"/>
                <w:lang w:eastAsia="zh-CN"/>
              </w:rPr>
              <w:t>20</w:t>
            </w:r>
          </w:p>
        </w:tc>
        <w:tc>
          <w:tcPr>
            <w:tcW w:w="1478" w:type="pct"/>
            <w:tcBorders>
              <w:top w:val="single" w:sz="4" w:space="0" w:color="auto"/>
              <w:left w:val="single" w:sz="4" w:space="0" w:color="auto"/>
              <w:bottom w:val="single" w:sz="4" w:space="0" w:color="auto"/>
              <w:right w:val="single" w:sz="4" w:space="0" w:color="auto"/>
            </w:tcBorders>
            <w:vAlign w:val="center"/>
          </w:tcPr>
          <w:p w14:paraId="628FB54D" w14:textId="77777777" w:rsidR="00567E90" w:rsidRDefault="00567E90" w:rsidP="0072704E">
            <w:pPr>
              <w:pStyle w:val="TAC"/>
            </w:pPr>
            <w:r>
              <w:rPr>
                <w:rFonts w:hint="eastAsia"/>
              </w:rPr>
              <w:t>2</w:t>
            </w:r>
            <w:r>
              <w:t>.75*64*T</w:t>
            </w:r>
            <w:r>
              <w:rPr>
                <w:vertAlign w:val="subscript"/>
              </w:rPr>
              <w:t>c</w:t>
            </w:r>
          </w:p>
        </w:tc>
      </w:tr>
      <w:tr w:rsidR="00567E90" w14:paraId="1B16AE4E" w14:textId="77777777" w:rsidTr="0072704E">
        <w:trPr>
          <w:cantSplit/>
          <w:jc w:val="center"/>
        </w:trPr>
        <w:tc>
          <w:tcPr>
            <w:tcW w:w="1033" w:type="pct"/>
            <w:vMerge/>
            <w:tcBorders>
              <w:left w:val="single" w:sz="4" w:space="0" w:color="auto"/>
              <w:right w:val="single" w:sz="4" w:space="0" w:color="auto"/>
            </w:tcBorders>
            <w:vAlign w:val="center"/>
          </w:tcPr>
          <w:p w14:paraId="1CC7BC58" w14:textId="77777777" w:rsidR="00567E90" w:rsidRDefault="00567E90" w:rsidP="0072704E">
            <w:pPr>
              <w:pStyle w:val="TAC"/>
              <w:rPr>
                <w:rFonts w:eastAsiaTheme="minorEastAsia"/>
                <w:lang w:eastAsia="zh-CN"/>
              </w:rPr>
            </w:pPr>
          </w:p>
        </w:tc>
        <w:tc>
          <w:tcPr>
            <w:tcW w:w="1244" w:type="pct"/>
            <w:vMerge/>
            <w:tcBorders>
              <w:left w:val="single" w:sz="4" w:space="0" w:color="auto"/>
              <w:right w:val="single" w:sz="4" w:space="0" w:color="auto"/>
            </w:tcBorders>
            <w:vAlign w:val="center"/>
          </w:tcPr>
          <w:p w14:paraId="35913178" w14:textId="77777777" w:rsidR="00567E90" w:rsidRDefault="00567E90" w:rsidP="0072704E">
            <w:pPr>
              <w:pStyle w:val="TAC"/>
            </w:pPr>
          </w:p>
        </w:tc>
        <w:tc>
          <w:tcPr>
            <w:tcW w:w="1245" w:type="pct"/>
            <w:tcBorders>
              <w:top w:val="single" w:sz="4" w:space="0" w:color="auto"/>
              <w:left w:val="single" w:sz="4" w:space="0" w:color="auto"/>
              <w:bottom w:val="single" w:sz="4" w:space="0" w:color="auto"/>
              <w:right w:val="single" w:sz="4" w:space="0" w:color="auto"/>
            </w:tcBorders>
            <w:vAlign w:val="center"/>
          </w:tcPr>
          <w:p w14:paraId="1E239699" w14:textId="77777777" w:rsidR="00567E90" w:rsidRDefault="00567E90" w:rsidP="0072704E">
            <w:pPr>
              <w:pStyle w:val="TAC"/>
            </w:pPr>
            <w:r>
              <w:rPr>
                <w:rFonts w:eastAsiaTheme="minorEastAsia" w:hint="eastAsia"/>
                <w:lang w:eastAsia="zh-CN"/>
              </w:rPr>
              <w:t>4</w:t>
            </w:r>
            <w:r>
              <w:rPr>
                <w:rFonts w:eastAsiaTheme="minorEastAsia"/>
                <w:lang w:eastAsia="zh-CN"/>
              </w:rPr>
              <w:t>80</w:t>
            </w:r>
          </w:p>
        </w:tc>
        <w:tc>
          <w:tcPr>
            <w:tcW w:w="1478" w:type="pct"/>
            <w:tcBorders>
              <w:top w:val="single" w:sz="4" w:space="0" w:color="auto"/>
              <w:left w:val="single" w:sz="4" w:space="0" w:color="auto"/>
              <w:bottom w:val="single" w:sz="4" w:space="0" w:color="auto"/>
              <w:right w:val="single" w:sz="4" w:space="0" w:color="auto"/>
            </w:tcBorders>
            <w:vAlign w:val="center"/>
          </w:tcPr>
          <w:p w14:paraId="5655226E" w14:textId="77777777" w:rsidR="00567E90" w:rsidRDefault="00567E90" w:rsidP="0072704E">
            <w:pPr>
              <w:pStyle w:val="TAC"/>
            </w:pPr>
            <w:r>
              <w:rPr>
                <w:rFonts w:hint="eastAsia"/>
              </w:rPr>
              <w:t>2</w:t>
            </w:r>
            <w:r>
              <w:t>.75*64*T</w:t>
            </w:r>
            <w:r>
              <w:rPr>
                <w:vertAlign w:val="subscript"/>
              </w:rPr>
              <w:t>c</w:t>
            </w:r>
          </w:p>
        </w:tc>
      </w:tr>
      <w:tr w:rsidR="00567E90" w14:paraId="7CD007A8" w14:textId="77777777" w:rsidTr="0072704E">
        <w:trPr>
          <w:cantSplit/>
          <w:jc w:val="center"/>
        </w:trPr>
        <w:tc>
          <w:tcPr>
            <w:tcW w:w="1033" w:type="pct"/>
            <w:vMerge/>
            <w:tcBorders>
              <w:left w:val="single" w:sz="4" w:space="0" w:color="auto"/>
              <w:right w:val="single" w:sz="4" w:space="0" w:color="auto"/>
            </w:tcBorders>
            <w:vAlign w:val="center"/>
          </w:tcPr>
          <w:p w14:paraId="50299FBB" w14:textId="77777777" w:rsidR="00567E90" w:rsidRDefault="00567E90" w:rsidP="0072704E">
            <w:pPr>
              <w:pStyle w:val="TAC"/>
              <w:rPr>
                <w:rFonts w:eastAsiaTheme="minorEastAsia"/>
                <w:lang w:eastAsia="zh-CN"/>
              </w:rPr>
            </w:pPr>
          </w:p>
        </w:tc>
        <w:tc>
          <w:tcPr>
            <w:tcW w:w="1244" w:type="pct"/>
            <w:vMerge w:val="restart"/>
            <w:tcBorders>
              <w:top w:val="nil"/>
              <w:left w:val="single" w:sz="4" w:space="0" w:color="auto"/>
              <w:right w:val="single" w:sz="4" w:space="0" w:color="auto"/>
            </w:tcBorders>
            <w:vAlign w:val="center"/>
          </w:tcPr>
          <w:p w14:paraId="67E1A804" w14:textId="77777777" w:rsidR="00567E90" w:rsidRPr="00A43D4E" w:rsidRDefault="00567E90" w:rsidP="0072704E">
            <w:pPr>
              <w:pStyle w:val="TAC"/>
              <w:rPr>
                <w:rFonts w:eastAsiaTheme="minorEastAsia"/>
                <w:lang w:eastAsia="zh-CN"/>
              </w:rPr>
            </w:pPr>
            <w:r>
              <w:rPr>
                <w:rFonts w:eastAsiaTheme="minorEastAsia" w:hint="eastAsia"/>
                <w:lang w:eastAsia="zh-CN"/>
              </w:rPr>
              <w:t>9</w:t>
            </w:r>
            <w:r>
              <w:rPr>
                <w:rFonts w:eastAsiaTheme="minorEastAsia"/>
                <w:lang w:eastAsia="zh-CN"/>
              </w:rPr>
              <w:t>60</w:t>
            </w:r>
          </w:p>
        </w:tc>
        <w:tc>
          <w:tcPr>
            <w:tcW w:w="1245" w:type="pct"/>
            <w:tcBorders>
              <w:top w:val="single" w:sz="4" w:space="0" w:color="auto"/>
              <w:left w:val="single" w:sz="4" w:space="0" w:color="auto"/>
              <w:bottom w:val="single" w:sz="4" w:space="0" w:color="auto"/>
              <w:right w:val="single" w:sz="4" w:space="0" w:color="auto"/>
            </w:tcBorders>
            <w:vAlign w:val="center"/>
          </w:tcPr>
          <w:p w14:paraId="56F78E8C" w14:textId="77777777" w:rsidR="00567E90" w:rsidRDefault="00567E90" w:rsidP="0072704E">
            <w:pPr>
              <w:pStyle w:val="TAC"/>
            </w:pPr>
            <w:r>
              <w:rPr>
                <w:rFonts w:eastAsiaTheme="minorEastAsia" w:hint="eastAsia"/>
                <w:lang w:eastAsia="zh-CN"/>
              </w:rPr>
              <w:t>1</w:t>
            </w:r>
            <w:r>
              <w:rPr>
                <w:rFonts w:eastAsiaTheme="minorEastAsia"/>
                <w:lang w:eastAsia="zh-CN"/>
              </w:rPr>
              <w:t>20</w:t>
            </w:r>
          </w:p>
        </w:tc>
        <w:tc>
          <w:tcPr>
            <w:tcW w:w="1478" w:type="pct"/>
            <w:tcBorders>
              <w:top w:val="single" w:sz="4" w:space="0" w:color="auto"/>
              <w:left w:val="single" w:sz="4" w:space="0" w:color="auto"/>
              <w:bottom w:val="single" w:sz="4" w:space="0" w:color="auto"/>
              <w:right w:val="single" w:sz="4" w:space="0" w:color="auto"/>
            </w:tcBorders>
            <w:vAlign w:val="center"/>
          </w:tcPr>
          <w:p w14:paraId="72247CAE" w14:textId="77777777" w:rsidR="00567E90" w:rsidRDefault="00567E90" w:rsidP="0072704E">
            <w:pPr>
              <w:pStyle w:val="TAC"/>
            </w:pPr>
            <w:r>
              <w:rPr>
                <w:rFonts w:hint="eastAsia"/>
              </w:rPr>
              <w:t>2</w:t>
            </w:r>
            <w:r>
              <w:t>.5*64*T</w:t>
            </w:r>
            <w:r>
              <w:rPr>
                <w:vertAlign w:val="subscript"/>
              </w:rPr>
              <w:t>c</w:t>
            </w:r>
          </w:p>
        </w:tc>
      </w:tr>
      <w:tr w:rsidR="00567E90" w14:paraId="6F19C77A" w14:textId="77777777" w:rsidTr="0072704E">
        <w:trPr>
          <w:cantSplit/>
          <w:jc w:val="center"/>
        </w:trPr>
        <w:tc>
          <w:tcPr>
            <w:tcW w:w="1033" w:type="pct"/>
            <w:vMerge/>
            <w:tcBorders>
              <w:left w:val="single" w:sz="4" w:space="0" w:color="auto"/>
              <w:right w:val="single" w:sz="4" w:space="0" w:color="auto"/>
            </w:tcBorders>
            <w:vAlign w:val="center"/>
          </w:tcPr>
          <w:p w14:paraId="53C2C053" w14:textId="77777777" w:rsidR="00567E90" w:rsidRDefault="00567E90" w:rsidP="0072704E">
            <w:pPr>
              <w:pStyle w:val="TAC"/>
              <w:rPr>
                <w:rFonts w:eastAsiaTheme="minorEastAsia"/>
                <w:lang w:eastAsia="zh-CN"/>
              </w:rPr>
            </w:pPr>
          </w:p>
        </w:tc>
        <w:tc>
          <w:tcPr>
            <w:tcW w:w="1244" w:type="pct"/>
            <w:vMerge/>
            <w:tcBorders>
              <w:left w:val="single" w:sz="4" w:space="0" w:color="auto"/>
              <w:right w:val="single" w:sz="4" w:space="0" w:color="auto"/>
            </w:tcBorders>
            <w:vAlign w:val="center"/>
          </w:tcPr>
          <w:p w14:paraId="71591993" w14:textId="77777777" w:rsidR="00567E90" w:rsidRDefault="00567E90" w:rsidP="0072704E">
            <w:pPr>
              <w:pStyle w:val="TAC"/>
            </w:pPr>
          </w:p>
        </w:tc>
        <w:tc>
          <w:tcPr>
            <w:tcW w:w="1245" w:type="pct"/>
            <w:tcBorders>
              <w:top w:val="single" w:sz="4" w:space="0" w:color="auto"/>
              <w:left w:val="single" w:sz="4" w:space="0" w:color="auto"/>
              <w:bottom w:val="single" w:sz="4" w:space="0" w:color="auto"/>
              <w:right w:val="single" w:sz="4" w:space="0" w:color="auto"/>
            </w:tcBorders>
            <w:vAlign w:val="center"/>
          </w:tcPr>
          <w:p w14:paraId="02370C0D" w14:textId="77777777" w:rsidR="00567E90" w:rsidRDefault="00567E90" w:rsidP="0072704E">
            <w:pPr>
              <w:pStyle w:val="TAC"/>
            </w:pPr>
            <w:r>
              <w:rPr>
                <w:rFonts w:eastAsiaTheme="minorEastAsia" w:hint="eastAsia"/>
                <w:lang w:eastAsia="zh-CN"/>
              </w:rPr>
              <w:t>4</w:t>
            </w:r>
            <w:r>
              <w:rPr>
                <w:rFonts w:eastAsiaTheme="minorEastAsia"/>
                <w:lang w:eastAsia="zh-CN"/>
              </w:rPr>
              <w:t>80</w:t>
            </w:r>
          </w:p>
        </w:tc>
        <w:tc>
          <w:tcPr>
            <w:tcW w:w="1478" w:type="pct"/>
            <w:tcBorders>
              <w:top w:val="single" w:sz="4" w:space="0" w:color="auto"/>
              <w:left w:val="single" w:sz="4" w:space="0" w:color="auto"/>
              <w:bottom w:val="single" w:sz="4" w:space="0" w:color="auto"/>
              <w:right w:val="single" w:sz="4" w:space="0" w:color="auto"/>
            </w:tcBorders>
            <w:vAlign w:val="center"/>
          </w:tcPr>
          <w:p w14:paraId="14D5F4B7" w14:textId="77777777" w:rsidR="00567E90" w:rsidRDefault="00567E90" w:rsidP="0072704E">
            <w:pPr>
              <w:pStyle w:val="TAC"/>
            </w:pPr>
            <w:r>
              <w:rPr>
                <w:rFonts w:hint="eastAsia"/>
              </w:rPr>
              <w:t>2</w:t>
            </w:r>
            <w:r>
              <w:t>.5*64*T</w:t>
            </w:r>
            <w:r>
              <w:rPr>
                <w:vertAlign w:val="subscript"/>
              </w:rPr>
              <w:t>c</w:t>
            </w:r>
          </w:p>
        </w:tc>
      </w:tr>
      <w:tr w:rsidR="00567E90" w14:paraId="474CD9C8" w14:textId="77777777" w:rsidTr="0072704E">
        <w:trPr>
          <w:cantSplit/>
          <w:jc w:val="center"/>
        </w:trPr>
        <w:tc>
          <w:tcPr>
            <w:tcW w:w="1033" w:type="pct"/>
            <w:vMerge/>
            <w:tcBorders>
              <w:left w:val="single" w:sz="4" w:space="0" w:color="auto"/>
              <w:bottom w:val="single" w:sz="4" w:space="0" w:color="auto"/>
              <w:right w:val="single" w:sz="4" w:space="0" w:color="auto"/>
            </w:tcBorders>
            <w:vAlign w:val="center"/>
          </w:tcPr>
          <w:p w14:paraId="4B06909A" w14:textId="77777777" w:rsidR="00567E90" w:rsidRDefault="00567E90" w:rsidP="0072704E">
            <w:pPr>
              <w:pStyle w:val="TAC"/>
              <w:rPr>
                <w:rFonts w:eastAsiaTheme="minorEastAsia"/>
                <w:lang w:eastAsia="zh-CN"/>
              </w:rPr>
            </w:pPr>
          </w:p>
        </w:tc>
        <w:tc>
          <w:tcPr>
            <w:tcW w:w="1244" w:type="pct"/>
            <w:vMerge/>
            <w:tcBorders>
              <w:left w:val="single" w:sz="4" w:space="0" w:color="auto"/>
              <w:bottom w:val="single" w:sz="4" w:space="0" w:color="auto"/>
              <w:right w:val="single" w:sz="4" w:space="0" w:color="auto"/>
            </w:tcBorders>
            <w:vAlign w:val="center"/>
          </w:tcPr>
          <w:p w14:paraId="55E63265" w14:textId="77777777" w:rsidR="00567E90" w:rsidRDefault="00567E90" w:rsidP="0072704E">
            <w:pPr>
              <w:pStyle w:val="TAC"/>
            </w:pPr>
          </w:p>
        </w:tc>
        <w:tc>
          <w:tcPr>
            <w:tcW w:w="1245" w:type="pct"/>
            <w:tcBorders>
              <w:top w:val="single" w:sz="4" w:space="0" w:color="auto"/>
              <w:left w:val="single" w:sz="4" w:space="0" w:color="auto"/>
              <w:bottom w:val="single" w:sz="4" w:space="0" w:color="auto"/>
              <w:right w:val="single" w:sz="4" w:space="0" w:color="auto"/>
            </w:tcBorders>
            <w:vAlign w:val="center"/>
          </w:tcPr>
          <w:p w14:paraId="7B282D58" w14:textId="77777777" w:rsidR="00567E90" w:rsidRDefault="00567E90" w:rsidP="0072704E">
            <w:pPr>
              <w:pStyle w:val="TAC"/>
            </w:pPr>
            <w:r>
              <w:rPr>
                <w:rFonts w:eastAsiaTheme="minorEastAsia" w:hint="eastAsia"/>
                <w:lang w:eastAsia="zh-CN"/>
              </w:rPr>
              <w:t>9</w:t>
            </w:r>
            <w:r>
              <w:rPr>
                <w:rFonts w:eastAsiaTheme="minorEastAsia"/>
                <w:lang w:eastAsia="zh-CN"/>
              </w:rPr>
              <w:t>60</w:t>
            </w:r>
          </w:p>
        </w:tc>
        <w:tc>
          <w:tcPr>
            <w:tcW w:w="1478" w:type="pct"/>
            <w:tcBorders>
              <w:top w:val="single" w:sz="4" w:space="0" w:color="auto"/>
              <w:left w:val="single" w:sz="4" w:space="0" w:color="auto"/>
              <w:bottom w:val="single" w:sz="4" w:space="0" w:color="auto"/>
              <w:right w:val="single" w:sz="4" w:space="0" w:color="auto"/>
            </w:tcBorders>
            <w:vAlign w:val="center"/>
          </w:tcPr>
          <w:p w14:paraId="4F60954F" w14:textId="77777777" w:rsidR="00567E90" w:rsidRDefault="00567E90" w:rsidP="0072704E">
            <w:pPr>
              <w:pStyle w:val="TAC"/>
            </w:pPr>
            <w:r>
              <w:rPr>
                <w:rFonts w:hint="eastAsia"/>
              </w:rPr>
              <w:t>2</w:t>
            </w:r>
            <w:r>
              <w:t>.5*64*T</w:t>
            </w:r>
            <w:r>
              <w:rPr>
                <w:vertAlign w:val="subscript"/>
              </w:rPr>
              <w:t>c</w:t>
            </w:r>
          </w:p>
        </w:tc>
      </w:tr>
      <w:tr w:rsidR="00567E90" w14:paraId="720F7432" w14:textId="77777777" w:rsidTr="0072704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A4B9E94" w14:textId="77777777" w:rsidR="00567E90" w:rsidRDefault="00567E90" w:rsidP="0072704E">
            <w:pPr>
              <w:pStyle w:val="TAN"/>
              <w:jc w:val="center"/>
            </w:pPr>
            <w:r>
              <w:t>Note 1:</w:t>
            </w:r>
            <w:r>
              <w:tab/>
              <w:t>T</w:t>
            </w:r>
            <w:r>
              <w:rPr>
                <w:vertAlign w:val="subscript"/>
              </w:rPr>
              <w:t>c</w:t>
            </w:r>
            <w:r>
              <w:t xml:space="preserve"> is the basic timing unit defined in TS 38.211 [6]</w:t>
            </w:r>
          </w:p>
        </w:tc>
      </w:tr>
    </w:tbl>
    <w:p w14:paraId="7C33AD82" w14:textId="77777777" w:rsidR="00567E90" w:rsidRPr="00567E90" w:rsidRDefault="00567E90" w:rsidP="00C96C75">
      <w:pPr>
        <w:rPr>
          <w:b/>
          <w:bCs/>
        </w:rPr>
      </w:pPr>
    </w:p>
    <w:p w14:paraId="58E366F5" w14:textId="5A4B14C3" w:rsidR="00C96C75" w:rsidRDefault="00C96C75" w:rsidP="00C96C75">
      <w:pPr>
        <w:rPr>
          <w:b/>
          <w:bCs/>
        </w:rPr>
      </w:pPr>
      <w:r w:rsidRPr="00502642">
        <w:rPr>
          <w:rFonts w:hint="eastAsia"/>
          <w:b/>
          <w:bCs/>
        </w:rPr>
        <w:lastRenderedPageBreak/>
        <w:t>P</w:t>
      </w:r>
      <w:r w:rsidRPr="00502642">
        <w:rPr>
          <w:b/>
          <w:bCs/>
        </w:rPr>
        <w:t xml:space="preserve">roposal </w:t>
      </w:r>
      <w:r w:rsidR="004B6B1B">
        <w:rPr>
          <w:b/>
          <w:bCs/>
        </w:rPr>
        <w:t>4</w:t>
      </w:r>
      <w:r w:rsidRPr="00502642">
        <w:rPr>
          <w:b/>
          <w:bCs/>
        </w:rPr>
        <w:t>:</w:t>
      </w:r>
      <w:r>
        <w:rPr>
          <w:b/>
          <w:bCs/>
        </w:rPr>
        <w:t xml:space="preserve"> </w:t>
      </w:r>
      <w:r w:rsidRPr="00C96C75">
        <w:rPr>
          <w:b/>
          <w:bCs/>
          <w:lang w:val="en-US"/>
        </w:rPr>
        <w:t xml:space="preserve">The UE shall adjust the timing of its transmissions with a relative accuracy better than or equal to the UE Timing Advance adjustment accuracy requirement in Table </w:t>
      </w:r>
      <w:r w:rsidR="00567E90">
        <w:rPr>
          <w:b/>
          <w:bCs/>
          <w:lang w:val="en-US"/>
        </w:rPr>
        <w:t>7</w:t>
      </w:r>
      <w:r w:rsidRPr="00C96C75">
        <w:rPr>
          <w:b/>
          <w:bCs/>
          <w:lang w:val="en-US"/>
        </w:rPr>
        <w:t>.</w:t>
      </w:r>
    </w:p>
    <w:p w14:paraId="26F1A870" w14:textId="70CAF424" w:rsidR="00C96C75" w:rsidRDefault="00C96C75" w:rsidP="00C96C75">
      <w:pPr>
        <w:jc w:val="center"/>
        <w:rPr>
          <w:b/>
          <w:bCs/>
        </w:rPr>
      </w:pPr>
      <w:r w:rsidRPr="00F16690">
        <w:rPr>
          <w:b/>
          <w:bCs/>
        </w:rPr>
        <w:t xml:space="preserve">Table </w:t>
      </w:r>
      <w:r w:rsidR="00567E90">
        <w:rPr>
          <w:b/>
          <w:bCs/>
        </w:rPr>
        <w:t>7</w:t>
      </w:r>
      <w:r>
        <w:rPr>
          <w:b/>
          <w:bCs/>
        </w:rPr>
        <w:t xml:space="preserve">: </w:t>
      </w:r>
      <w:r w:rsidRPr="008A3D5F">
        <w:rPr>
          <w:b/>
          <w:bCs/>
          <w:lang w:eastAsia="ja-JP"/>
        </w:rPr>
        <w:t>UE Timing Advance adjustment accuracy</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2"/>
        <w:gridCol w:w="954"/>
        <w:gridCol w:w="972"/>
        <w:gridCol w:w="963"/>
        <w:gridCol w:w="1087"/>
        <w:gridCol w:w="1064"/>
        <w:gridCol w:w="1064"/>
      </w:tblGrid>
      <w:tr w:rsidR="00C96C75" w:rsidRPr="009C5807" w14:paraId="361DA452" w14:textId="77777777" w:rsidTr="00614057">
        <w:trPr>
          <w:trHeight w:val="315"/>
          <w:jc w:val="center"/>
        </w:trPr>
        <w:tc>
          <w:tcPr>
            <w:tcW w:w="2192" w:type="dxa"/>
            <w:shd w:val="clear" w:color="auto" w:fill="auto"/>
            <w:vAlign w:val="center"/>
            <w:hideMark/>
          </w:tcPr>
          <w:p w14:paraId="1FD78597" w14:textId="77777777" w:rsidR="00C96C75" w:rsidRPr="009C5807" w:rsidRDefault="00C96C75" w:rsidP="00614057">
            <w:pPr>
              <w:pStyle w:val="TAH"/>
            </w:pPr>
            <w:r w:rsidRPr="009C5807">
              <w:t>UL Sub Carrier Spacing(kHz)</w:t>
            </w:r>
          </w:p>
        </w:tc>
        <w:tc>
          <w:tcPr>
            <w:tcW w:w="954" w:type="dxa"/>
            <w:shd w:val="clear" w:color="auto" w:fill="auto"/>
            <w:vAlign w:val="center"/>
            <w:hideMark/>
          </w:tcPr>
          <w:p w14:paraId="2A2CAE79" w14:textId="77777777" w:rsidR="00C96C75" w:rsidRPr="009C5807" w:rsidRDefault="00C96C75" w:rsidP="00614057">
            <w:pPr>
              <w:pStyle w:val="TAH"/>
              <w:rPr>
                <w:lang w:val="en-US"/>
              </w:rPr>
            </w:pPr>
            <w:r w:rsidRPr="009C5807">
              <w:t>15</w:t>
            </w:r>
          </w:p>
        </w:tc>
        <w:tc>
          <w:tcPr>
            <w:tcW w:w="972" w:type="dxa"/>
            <w:shd w:val="clear" w:color="auto" w:fill="auto"/>
            <w:vAlign w:val="center"/>
            <w:hideMark/>
          </w:tcPr>
          <w:p w14:paraId="0F2E2FC7" w14:textId="77777777" w:rsidR="00C96C75" w:rsidRPr="009C5807" w:rsidRDefault="00C96C75" w:rsidP="00614057">
            <w:pPr>
              <w:pStyle w:val="TAH"/>
              <w:rPr>
                <w:lang w:val="en-US"/>
              </w:rPr>
            </w:pPr>
            <w:r w:rsidRPr="009C5807">
              <w:t>30</w:t>
            </w:r>
          </w:p>
        </w:tc>
        <w:tc>
          <w:tcPr>
            <w:tcW w:w="963" w:type="dxa"/>
            <w:shd w:val="clear" w:color="auto" w:fill="auto"/>
            <w:vAlign w:val="center"/>
            <w:hideMark/>
          </w:tcPr>
          <w:p w14:paraId="79EB9445" w14:textId="77777777" w:rsidR="00C96C75" w:rsidRPr="009C5807" w:rsidRDefault="00C96C75" w:rsidP="00614057">
            <w:pPr>
              <w:pStyle w:val="TAH"/>
              <w:rPr>
                <w:lang w:val="en-US"/>
              </w:rPr>
            </w:pPr>
            <w:r w:rsidRPr="009C5807">
              <w:t>60</w:t>
            </w:r>
          </w:p>
        </w:tc>
        <w:tc>
          <w:tcPr>
            <w:tcW w:w="1087" w:type="dxa"/>
            <w:shd w:val="clear" w:color="auto" w:fill="auto"/>
            <w:vAlign w:val="center"/>
            <w:hideMark/>
          </w:tcPr>
          <w:p w14:paraId="5DA416FF" w14:textId="77777777" w:rsidR="00C96C75" w:rsidRPr="009C5807" w:rsidRDefault="00C96C75" w:rsidP="00614057">
            <w:pPr>
              <w:pStyle w:val="TAH"/>
              <w:rPr>
                <w:lang w:val="en-US"/>
              </w:rPr>
            </w:pPr>
            <w:r w:rsidRPr="009C5807">
              <w:t>120</w:t>
            </w:r>
          </w:p>
        </w:tc>
        <w:tc>
          <w:tcPr>
            <w:tcW w:w="1064" w:type="dxa"/>
            <w:vAlign w:val="center"/>
          </w:tcPr>
          <w:p w14:paraId="7B131F42" w14:textId="77777777" w:rsidR="00C96C75" w:rsidRPr="009C5807" w:rsidRDefault="00C96C75" w:rsidP="00614057">
            <w:pPr>
              <w:pStyle w:val="TAH"/>
              <w:rPr>
                <w:lang w:eastAsia="zh-CN"/>
              </w:rPr>
            </w:pPr>
            <w:r>
              <w:rPr>
                <w:rFonts w:hint="eastAsia"/>
                <w:lang w:eastAsia="zh-CN"/>
              </w:rPr>
              <w:t>4</w:t>
            </w:r>
            <w:r>
              <w:rPr>
                <w:lang w:eastAsia="zh-CN"/>
              </w:rPr>
              <w:t>80</w:t>
            </w:r>
          </w:p>
        </w:tc>
        <w:tc>
          <w:tcPr>
            <w:tcW w:w="1064" w:type="dxa"/>
            <w:vAlign w:val="center"/>
          </w:tcPr>
          <w:p w14:paraId="27A31306" w14:textId="77777777" w:rsidR="00C96C75" w:rsidRPr="009C5807" w:rsidRDefault="00C96C75" w:rsidP="00614057">
            <w:pPr>
              <w:pStyle w:val="TAH"/>
              <w:rPr>
                <w:lang w:eastAsia="zh-CN"/>
              </w:rPr>
            </w:pPr>
            <w:r>
              <w:rPr>
                <w:rFonts w:hint="eastAsia"/>
                <w:lang w:eastAsia="zh-CN"/>
              </w:rPr>
              <w:t>9</w:t>
            </w:r>
            <w:r>
              <w:rPr>
                <w:lang w:eastAsia="zh-CN"/>
              </w:rPr>
              <w:t>60</w:t>
            </w:r>
          </w:p>
        </w:tc>
      </w:tr>
      <w:tr w:rsidR="00C96C75" w:rsidRPr="009C5807" w14:paraId="3D960620" w14:textId="77777777" w:rsidTr="00614057">
        <w:trPr>
          <w:trHeight w:val="525"/>
          <w:jc w:val="center"/>
        </w:trPr>
        <w:tc>
          <w:tcPr>
            <w:tcW w:w="2192" w:type="dxa"/>
            <w:shd w:val="clear" w:color="auto" w:fill="auto"/>
            <w:vAlign w:val="center"/>
            <w:hideMark/>
          </w:tcPr>
          <w:p w14:paraId="2A35C125" w14:textId="77777777" w:rsidR="00C96C75" w:rsidRPr="009C5807" w:rsidRDefault="00C96C75" w:rsidP="00614057">
            <w:pPr>
              <w:pStyle w:val="TAH"/>
            </w:pPr>
            <w:r w:rsidRPr="009C5807">
              <w:t>UE Timing Advance adjustment accuracy</w:t>
            </w:r>
          </w:p>
        </w:tc>
        <w:tc>
          <w:tcPr>
            <w:tcW w:w="954" w:type="dxa"/>
            <w:shd w:val="clear" w:color="auto" w:fill="auto"/>
            <w:vAlign w:val="center"/>
            <w:hideMark/>
          </w:tcPr>
          <w:p w14:paraId="6B3F7CBC" w14:textId="77777777" w:rsidR="00C96C75" w:rsidRPr="009C5807" w:rsidRDefault="00C96C75" w:rsidP="00614057">
            <w:pPr>
              <w:pStyle w:val="TAC"/>
              <w:rPr>
                <w:lang w:val="en-US"/>
              </w:rPr>
            </w:pPr>
            <w:r w:rsidRPr="009C5807">
              <w:rPr>
                <w:szCs w:val="22"/>
                <w:lang w:val="en-US"/>
              </w:rPr>
              <w:t>±</w:t>
            </w:r>
            <w:r w:rsidRPr="009C5807">
              <w:t>256 T</w:t>
            </w:r>
            <w:r w:rsidRPr="009C5807">
              <w:rPr>
                <w:vertAlign w:val="subscript"/>
              </w:rPr>
              <w:t>c</w:t>
            </w:r>
          </w:p>
        </w:tc>
        <w:tc>
          <w:tcPr>
            <w:tcW w:w="972" w:type="dxa"/>
            <w:shd w:val="clear" w:color="auto" w:fill="auto"/>
            <w:vAlign w:val="center"/>
            <w:hideMark/>
          </w:tcPr>
          <w:p w14:paraId="7DA11F65" w14:textId="77777777" w:rsidR="00C96C75" w:rsidRPr="009C5807" w:rsidRDefault="00C96C75" w:rsidP="00614057">
            <w:pPr>
              <w:pStyle w:val="TAC"/>
              <w:rPr>
                <w:lang w:val="en-US"/>
              </w:rPr>
            </w:pPr>
            <w:r w:rsidRPr="009C5807">
              <w:rPr>
                <w:szCs w:val="22"/>
                <w:lang w:val="en-US"/>
              </w:rPr>
              <w:t>±</w:t>
            </w:r>
            <w:r w:rsidRPr="009C5807">
              <w:t>256 T</w:t>
            </w:r>
            <w:r w:rsidRPr="009C5807">
              <w:rPr>
                <w:vertAlign w:val="subscript"/>
              </w:rPr>
              <w:t>c</w:t>
            </w:r>
          </w:p>
        </w:tc>
        <w:tc>
          <w:tcPr>
            <w:tcW w:w="963" w:type="dxa"/>
            <w:shd w:val="clear" w:color="auto" w:fill="auto"/>
            <w:vAlign w:val="center"/>
            <w:hideMark/>
          </w:tcPr>
          <w:p w14:paraId="293E637F" w14:textId="77777777" w:rsidR="00C96C75" w:rsidRPr="009C5807" w:rsidRDefault="00C96C75" w:rsidP="00614057">
            <w:pPr>
              <w:pStyle w:val="TAC"/>
              <w:rPr>
                <w:lang w:val="en-US"/>
              </w:rPr>
            </w:pPr>
            <w:r w:rsidRPr="009C5807">
              <w:rPr>
                <w:szCs w:val="22"/>
                <w:lang w:val="en-US"/>
              </w:rPr>
              <w:t>±</w:t>
            </w:r>
            <w:r w:rsidRPr="009C5807">
              <w:t>128 T</w:t>
            </w:r>
            <w:r w:rsidRPr="009C5807">
              <w:rPr>
                <w:vertAlign w:val="subscript"/>
              </w:rPr>
              <w:t>c</w:t>
            </w:r>
          </w:p>
        </w:tc>
        <w:tc>
          <w:tcPr>
            <w:tcW w:w="1087" w:type="dxa"/>
            <w:shd w:val="clear" w:color="auto" w:fill="auto"/>
            <w:vAlign w:val="center"/>
            <w:hideMark/>
          </w:tcPr>
          <w:p w14:paraId="597BD813" w14:textId="77777777" w:rsidR="00C96C75" w:rsidRPr="009C5807" w:rsidRDefault="00C96C75" w:rsidP="00614057">
            <w:pPr>
              <w:pStyle w:val="TAC"/>
              <w:rPr>
                <w:lang w:val="en-US"/>
              </w:rPr>
            </w:pPr>
            <w:r w:rsidRPr="009C5807">
              <w:rPr>
                <w:szCs w:val="22"/>
                <w:lang w:val="en-US"/>
              </w:rPr>
              <w:t>±</w:t>
            </w:r>
            <w:r w:rsidRPr="009C5807">
              <w:t>32 T</w:t>
            </w:r>
            <w:r w:rsidRPr="009C5807">
              <w:rPr>
                <w:vertAlign w:val="subscript"/>
              </w:rPr>
              <w:t>c</w:t>
            </w:r>
          </w:p>
        </w:tc>
        <w:tc>
          <w:tcPr>
            <w:tcW w:w="1064" w:type="dxa"/>
            <w:vAlign w:val="center"/>
          </w:tcPr>
          <w:p w14:paraId="7F1D420A" w14:textId="77777777" w:rsidR="00C96C75" w:rsidRPr="009C5807" w:rsidRDefault="00C96C75" w:rsidP="00614057">
            <w:pPr>
              <w:pStyle w:val="TAC"/>
              <w:rPr>
                <w:szCs w:val="22"/>
                <w:lang w:val="en-US"/>
              </w:rPr>
            </w:pPr>
            <w:r w:rsidRPr="009C5807">
              <w:rPr>
                <w:szCs w:val="22"/>
                <w:lang w:val="en-US"/>
              </w:rPr>
              <w:t>±</w:t>
            </w:r>
            <w:r>
              <w:t>4</w:t>
            </w:r>
            <w:r w:rsidRPr="009C5807">
              <w:t xml:space="preserve"> T</w:t>
            </w:r>
            <w:r w:rsidRPr="009C5807">
              <w:rPr>
                <w:vertAlign w:val="subscript"/>
              </w:rPr>
              <w:t>c</w:t>
            </w:r>
          </w:p>
        </w:tc>
        <w:tc>
          <w:tcPr>
            <w:tcW w:w="1064" w:type="dxa"/>
            <w:vAlign w:val="center"/>
          </w:tcPr>
          <w:p w14:paraId="207B847A" w14:textId="77777777" w:rsidR="00C96C75" w:rsidRPr="009C5807" w:rsidRDefault="00C96C75" w:rsidP="00614057">
            <w:pPr>
              <w:pStyle w:val="TAC"/>
              <w:rPr>
                <w:szCs w:val="22"/>
                <w:lang w:val="en-US"/>
              </w:rPr>
            </w:pPr>
            <w:r w:rsidRPr="009C5807">
              <w:rPr>
                <w:szCs w:val="22"/>
                <w:lang w:val="en-US"/>
              </w:rPr>
              <w:t>±</w:t>
            </w:r>
            <w:r>
              <w:t>4</w:t>
            </w:r>
            <w:r w:rsidRPr="009C5807">
              <w:t xml:space="preserve"> T</w:t>
            </w:r>
            <w:r w:rsidRPr="009C5807">
              <w:rPr>
                <w:vertAlign w:val="subscript"/>
              </w:rPr>
              <w:t>c</w:t>
            </w:r>
          </w:p>
        </w:tc>
      </w:tr>
    </w:tbl>
    <w:p w14:paraId="230A72E2" w14:textId="77777777" w:rsidR="00F16690" w:rsidRPr="00F16690" w:rsidRDefault="00F16690" w:rsidP="00F16690">
      <w:pPr>
        <w:rPr>
          <w:b/>
          <w:bCs/>
        </w:rPr>
      </w:pPr>
    </w:p>
    <w:p w14:paraId="41AD21AA" w14:textId="53EB5287" w:rsidR="00F62E9E" w:rsidRDefault="00174A69" w:rsidP="00F62E9E">
      <w:pPr>
        <w:pStyle w:val="1"/>
        <w:numPr>
          <w:ilvl w:val="0"/>
          <w:numId w:val="0"/>
        </w:numPr>
        <w:rPr>
          <w:rFonts w:ascii="Times New Roman" w:hAnsi="Times New Roman"/>
        </w:rPr>
      </w:pPr>
      <w:r w:rsidRPr="00086BFD">
        <w:rPr>
          <w:rFonts w:ascii="Times New Roman" w:hAnsi="Times New Roman"/>
        </w:rPr>
        <w:t>References</w:t>
      </w:r>
    </w:p>
    <w:p w14:paraId="05C9E69A" w14:textId="6D09C8D4" w:rsidR="00F62E9E" w:rsidRDefault="00F62E9E" w:rsidP="00F62E9E">
      <w:r>
        <w:rPr>
          <w:rFonts w:hint="eastAsia"/>
        </w:rPr>
        <w:t>[</w:t>
      </w:r>
      <w:r>
        <w:t>1] R4-2108354</w:t>
      </w:r>
    </w:p>
    <w:p w14:paraId="3B7AADB1" w14:textId="77777777" w:rsidR="00BC3933" w:rsidRDefault="00BC3933" w:rsidP="00BC3933">
      <w:pPr>
        <w:tabs>
          <w:tab w:val="left" w:pos="3545"/>
        </w:tabs>
        <w:ind w:left="2268" w:hanging="2268"/>
        <w:jc w:val="both"/>
      </w:pPr>
      <w:r>
        <w:rPr>
          <w:rFonts w:hint="eastAsia"/>
        </w:rPr>
        <w:t>[</w:t>
      </w:r>
      <w:r>
        <w:t>2] R4-1711514</w:t>
      </w:r>
    </w:p>
    <w:p w14:paraId="6C662A14" w14:textId="77777777" w:rsidR="00BC3933" w:rsidRPr="00A35C2F" w:rsidRDefault="00BC3933" w:rsidP="00BC3933">
      <w:pPr>
        <w:tabs>
          <w:tab w:val="left" w:pos="3545"/>
        </w:tabs>
        <w:ind w:left="2268" w:hanging="2268"/>
        <w:jc w:val="both"/>
      </w:pPr>
      <w:r>
        <w:rPr>
          <w:rFonts w:hint="eastAsia"/>
        </w:rPr>
        <w:t>[</w:t>
      </w:r>
      <w:r>
        <w:t>3] R4-1801401</w:t>
      </w:r>
    </w:p>
    <w:p w14:paraId="2B6A5132" w14:textId="1143C1D0" w:rsidR="00BC3933" w:rsidRPr="00F62E9E" w:rsidRDefault="00BC3933" w:rsidP="00BC3933">
      <w:pPr>
        <w:jc w:val="both"/>
      </w:pPr>
      <w:r>
        <w:rPr>
          <w:rFonts w:hint="eastAsia"/>
        </w:rPr>
        <w:t>[</w:t>
      </w:r>
      <w:r>
        <w:t>4] RP-211584</w:t>
      </w:r>
    </w:p>
    <w:p w14:paraId="5B0F7B98" w14:textId="1345EC17" w:rsidR="00174A69" w:rsidRDefault="00CF62D1" w:rsidP="00174A69">
      <w:pPr>
        <w:tabs>
          <w:tab w:val="left" w:pos="3545"/>
        </w:tabs>
        <w:ind w:left="2268" w:hanging="2268"/>
      </w:pPr>
      <w:r>
        <w:rPr>
          <w:rFonts w:hint="eastAsia"/>
        </w:rPr>
        <w:t>[</w:t>
      </w:r>
      <w:r w:rsidR="00BC3933">
        <w:t>5</w:t>
      </w:r>
      <w:r>
        <w:t>] R4-</w:t>
      </w:r>
      <w:r w:rsidR="00F71EFB">
        <w:t>1709758</w:t>
      </w:r>
    </w:p>
    <w:p w14:paraId="45A040A7" w14:textId="2CA4634A" w:rsidR="00CF62D1" w:rsidRPr="00A35C2F" w:rsidRDefault="008B5C68" w:rsidP="00174A69">
      <w:pPr>
        <w:tabs>
          <w:tab w:val="left" w:pos="3545"/>
        </w:tabs>
        <w:ind w:left="2268" w:hanging="2268"/>
      </w:pPr>
      <w:r>
        <w:rPr>
          <w:rFonts w:hint="eastAsia"/>
        </w:rPr>
        <w:t>[</w:t>
      </w:r>
      <w:r w:rsidR="00BC3933">
        <w:t>6</w:t>
      </w:r>
      <w:r>
        <w:t>] R4-</w:t>
      </w:r>
      <w:r w:rsidR="00F71EFB">
        <w:t>2105410</w:t>
      </w:r>
    </w:p>
    <w:p w14:paraId="7C056D0D" w14:textId="53E1B9CD" w:rsidR="00174A69" w:rsidRPr="00A35C2F" w:rsidRDefault="00174A69" w:rsidP="00174A69"/>
    <w:p w14:paraId="77358F12" w14:textId="77777777" w:rsidR="00174A69" w:rsidRPr="002074E5" w:rsidRDefault="00174A69" w:rsidP="00174A69">
      <w:pPr>
        <w:rPr>
          <w:lang w:val="it-IT"/>
        </w:rPr>
      </w:pPr>
    </w:p>
    <w:p w14:paraId="240FCF87" w14:textId="77777777" w:rsidR="000D0729" w:rsidRPr="00174A69" w:rsidRDefault="000D0729">
      <w:pPr>
        <w:rPr>
          <w:lang w:val="it-IT"/>
        </w:rPr>
      </w:pPr>
    </w:p>
    <w:sectPr w:rsidR="000D0729" w:rsidRPr="00174A6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02446" w14:textId="77777777" w:rsidR="007111E0" w:rsidRDefault="007111E0" w:rsidP="00174A69">
      <w:pPr>
        <w:spacing w:after="0"/>
      </w:pPr>
      <w:r>
        <w:separator/>
      </w:r>
    </w:p>
  </w:endnote>
  <w:endnote w:type="continuationSeparator" w:id="0">
    <w:p w14:paraId="59DA11F8" w14:textId="77777777" w:rsidR="007111E0" w:rsidRDefault="007111E0"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7E6C12"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B5EF3" w14:textId="77777777" w:rsidR="007111E0" w:rsidRDefault="007111E0" w:rsidP="00174A69">
      <w:pPr>
        <w:spacing w:after="0"/>
      </w:pPr>
      <w:r>
        <w:separator/>
      </w:r>
    </w:p>
  </w:footnote>
  <w:footnote w:type="continuationSeparator" w:id="0">
    <w:p w14:paraId="03B80EB2" w14:textId="77777777" w:rsidR="007111E0" w:rsidRDefault="007111E0"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441"/>
    <w:multiLevelType w:val="hybridMultilevel"/>
    <w:tmpl w:val="4A8AEB08"/>
    <w:lvl w:ilvl="0" w:tplc="41C6CB9A">
      <w:start w:val="1"/>
      <w:numFmt w:val="bullet"/>
      <w:lvlText w:val="•"/>
      <w:lvlJc w:val="left"/>
      <w:pPr>
        <w:tabs>
          <w:tab w:val="num" w:pos="720"/>
        </w:tabs>
        <w:ind w:left="720" w:hanging="360"/>
      </w:pPr>
      <w:rPr>
        <w:rFonts w:ascii="Arial" w:hAnsi="Arial" w:hint="default"/>
      </w:rPr>
    </w:lvl>
    <w:lvl w:ilvl="1" w:tplc="796EE89E">
      <w:numFmt w:val="bullet"/>
      <w:lvlText w:val="•"/>
      <w:lvlJc w:val="left"/>
      <w:pPr>
        <w:tabs>
          <w:tab w:val="num" w:pos="1440"/>
        </w:tabs>
        <w:ind w:left="1440" w:hanging="360"/>
      </w:pPr>
      <w:rPr>
        <w:rFonts w:ascii="Arial" w:hAnsi="Arial" w:hint="default"/>
      </w:rPr>
    </w:lvl>
    <w:lvl w:ilvl="2" w:tplc="A3FA3676">
      <w:numFmt w:val="bullet"/>
      <w:lvlText w:val="•"/>
      <w:lvlJc w:val="left"/>
      <w:pPr>
        <w:tabs>
          <w:tab w:val="num" w:pos="2160"/>
        </w:tabs>
        <w:ind w:left="2160" w:hanging="360"/>
      </w:pPr>
      <w:rPr>
        <w:rFonts w:ascii="Arial" w:hAnsi="Arial" w:hint="default"/>
      </w:rPr>
    </w:lvl>
    <w:lvl w:ilvl="3" w:tplc="C0F0665E" w:tentative="1">
      <w:start w:val="1"/>
      <w:numFmt w:val="bullet"/>
      <w:lvlText w:val="•"/>
      <w:lvlJc w:val="left"/>
      <w:pPr>
        <w:tabs>
          <w:tab w:val="num" w:pos="2880"/>
        </w:tabs>
        <w:ind w:left="2880" w:hanging="360"/>
      </w:pPr>
      <w:rPr>
        <w:rFonts w:ascii="Arial" w:hAnsi="Arial" w:hint="default"/>
      </w:rPr>
    </w:lvl>
    <w:lvl w:ilvl="4" w:tplc="7A6A9D88" w:tentative="1">
      <w:start w:val="1"/>
      <w:numFmt w:val="bullet"/>
      <w:lvlText w:val="•"/>
      <w:lvlJc w:val="left"/>
      <w:pPr>
        <w:tabs>
          <w:tab w:val="num" w:pos="3600"/>
        </w:tabs>
        <w:ind w:left="3600" w:hanging="360"/>
      </w:pPr>
      <w:rPr>
        <w:rFonts w:ascii="Arial" w:hAnsi="Arial" w:hint="default"/>
      </w:rPr>
    </w:lvl>
    <w:lvl w:ilvl="5" w:tplc="0D6ADB3A" w:tentative="1">
      <w:start w:val="1"/>
      <w:numFmt w:val="bullet"/>
      <w:lvlText w:val="•"/>
      <w:lvlJc w:val="left"/>
      <w:pPr>
        <w:tabs>
          <w:tab w:val="num" w:pos="4320"/>
        </w:tabs>
        <w:ind w:left="4320" w:hanging="360"/>
      </w:pPr>
      <w:rPr>
        <w:rFonts w:ascii="Arial" w:hAnsi="Arial" w:hint="default"/>
      </w:rPr>
    </w:lvl>
    <w:lvl w:ilvl="6" w:tplc="F47E4790" w:tentative="1">
      <w:start w:val="1"/>
      <w:numFmt w:val="bullet"/>
      <w:lvlText w:val="•"/>
      <w:lvlJc w:val="left"/>
      <w:pPr>
        <w:tabs>
          <w:tab w:val="num" w:pos="5040"/>
        </w:tabs>
        <w:ind w:left="5040" w:hanging="360"/>
      </w:pPr>
      <w:rPr>
        <w:rFonts w:ascii="Arial" w:hAnsi="Arial" w:hint="default"/>
      </w:rPr>
    </w:lvl>
    <w:lvl w:ilvl="7" w:tplc="F38E20AE" w:tentative="1">
      <w:start w:val="1"/>
      <w:numFmt w:val="bullet"/>
      <w:lvlText w:val="•"/>
      <w:lvlJc w:val="left"/>
      <w:pPr>
        <w:tabs>
          <w:tab w:val="num" w:pos="5760"/>
        </w:tabs>
        <w:ind w:left="5760" w:hanging="360"/>
      </w:pPr>
      <w:rPr>
        <w:rFonts w:ascii="Arial" w:hAnsi="Arial" w:hint="default"/>
      </w:rPr>
    </w:lvl>
    <w:lvl w:ilvl="8" w:tplc="00528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5F7500"/>
    <w:multiLevelType w:val="hybridMultilevel"/>
    <w:tmpl w:val="B1B87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CA7354"/>
    <w:multiLevelType w:val="hybridMultilevel"/>
    <w:tmpl w:val="2244F668"/>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313273A"/>
    <w:multiLevelType w:val="hybridMultilevel"/>
    <w:tmpl w:val="210A01EC"/>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9"/>
  </w:num>
  <w:num w:numId="3">
    <w:abstractNumId w:val="8"/>
  </w:num>
  <w:num w:numId="4">
    <w:abstractNumId w:val="1"/>
  </w:num>
  <w:num w:numId="5">
    <w:abstractNumId w:val="6"/>
  </w:num>
  <w:num w:numId="6">
    <w:abstractNumId w:val="3"/>
  </w:num>
  <w:num w:numId="7">
    <w:abstractNumId w:val="7"/>
  </w:num>
  <w:num w:numId="8">
    <w:abstractNumId w:val="4"/>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43629"/>
    <w:rsid w:val="00060BAC"/>
    <w:rsid w:val="000809A4"/>
    <w:rsid w:val="00095A5B"/>
    <w:rsid w:val="000D0729"/>
    <w:rsid w:val="000D5768"/>
    <w:rsid w:val="001421FC"/>
    <w:rsid w:val="0015562F"/>
    <w:rsid w:val="00174A69"/>
    <w:rsid w:val="00174D56"/>
    <w:rsid w:val="00195AE7"/>
    <w:rsid w:val="0024524E"/>
    <w:rsid w:val="00271D7C"/>
    <w:rsid w:val="002A34AC"/>
    <w:rsid w:val="002B549C"/>
    <w:rsid w:val="00303271"/>
    <w:rsid w:val="00303C46"/>
    <w:rsid w:val="00312514"/>
    <w:rsid w:val="00352E54"/>
    <w:rsid w:val="003B21B0"/>
    <w:rsid w:val="003B41FA"/>
    <w:rsid w:val="003C0000"/>
    <w:rsid w:val="003C337C"/>
    <w:rsid w:val="00400CD6"/>
    <w:rsid w:val="0040474E"/>
    <w:rsid w:val="00407B2B"/>
    <w:rsid w:val="004222A3"/>
    <w:rsid w:val="00426714"/>
    <w:rsid w:val="00431478"/>
    <w:rsid w:val="00442215"/>
    <w:rsid w:val="00443B10"/>
    <w:rsid w:val="00475AEF"/>
    <w:rsid w:val="004A6B5A"/>
    <w:rsid w:val="004B6B1B"/>
    <w:rsid w:val="004C25A9"/>
    <w:rsid w:val="004C7187"/>
    <w:rsid w:val="00502642"/>
    <w:rsid w:val="00567E90"/>
    <w:rsid w:val="005D5331"/>
    <w:rsid w:val="005E348D"/>
    <w:rsid w:val="005E3BD2"/>
    <w:rsid w:val="00641237"/>
    <w:rsid w:val="00682394"/>
    <w:rsid w:val="007111E0"/>
    <w:rsid w:val="00732A53"/>
    <w:rsid w:val="00756C96"/>
    <w:rsid w:val="0077734A"/>
    <w:rsid w:val="007B0BBE"/>
    <w:rsid w:val="007D45CE"/>
    <w:rsid w:val="008567A0"/>
    <w:rsid w:val="008650BE"/>
    <w:rsid w:val="00873AD3"/>
    <w:rsid w:val="0087626A"/>
    <w:rsid w:val="0087700D"/>
    <w:rsid w:val="008A0FF8"/>
    <w:rsid w:val="008A3D5F"/>
    <w:rsid w:val="008B5C68"/>
    <w:rsid w:val="00903E3D"/>
    <w:rsid w:val="00917F12"/>
    <w:rsid w:val="00936147"/>
    <w:rsid w:val="009705D0"/>
    <w:rsid w:val="0099493F"/>
    <w:rsid w:val="009A3874"/>
    <w:rsid w:val="009B3774"/>
    <w:rsid w:val="009D44DA"/>
    <w:rsid w:val="00A146DC"/>
    <w:rsid w:val="00A52B43"/>
    <w:rsid w:val="00A6390A"/>
    <w:rsid w:val="00AB637F"/>
    <w:rsid w:val="00AC159D"/>
    <w:rsid w:val="00AD4C00"/>
    <w:rsid w:val="00AD5E58"/>
    <w:rsid w:val="00AE5460"/>
    <w:rsid w:val="00B26242"/>
    <w:rsid w:val="00B30652"/>
    <w:rsid w:val="00B328D3"/>
    <w:rsid w:val="00B416B5"/>
    <w:rsid w:val="00B8062A"/>
    <w:rsid w:val="00BC3933"/>
    <w:rsid w:val="00BE183D"/>
    <w:rsid w:val="00BE6751"/>
    <w:rsid w:val="00BF09B6"/>
    <w:rsid w:val="00C076EB"/>
    <w:rsid w:val="00C96C75"/>
    <w:rsid w:val="00CD0F55"/>
    <w:rsid w:val="00CF3913"/>
    <w:rsid w:val="00CF62D1"/>
    <w:rsid w:val="00D22275"/>
    <w:rsid w:val="00D341B2"/>
    <w:rsid w:val="00D353C5"/>
    <w:rsid w:val="00D44228"/>
    <w:rsid w:val="00E03A65"/>
    <w:rsid w:val="00E07E04"/>
    <w:rsid w:val="00E1277E"/>
    <w:rsid w:val="00E211D8"/>
    <w:rsid w:val="00E67018"/>
    <w:rsid w:val="00E91BBB"/>
    <w:rsid w:val="00E963EB"/>
    <w:rsid w:val="00EB7F4B"/>
    <w:rsid w:val="00ED3DEA"/>
    <w:rsid w:val="00EF5AA0"/>
    <w:rsid w:val="00F16690"/>
    <w:rsid w:val="00F171B4"/>
    <w:rsid w:val="00F40257"/>
    <w:rsid w:val="00F426C7"/>
    <w:rsid w:val="00F62E9E"/>
    <w:rsid w:val="00F71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70D486"/>
  <w15:chartTrackingRefBased/>
  <w15:docId w15:val="{52A40598-0D51-453A-B140-474F47DD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626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outlineLvl w:val="3"/>
    </w:pPr>
    <w:rPr>
      <w:sz w:val="24"/>
    </w:rPr>
  </w:style>
  <w:style w:type="paragraph" w:styleId="5">
    <w:name w:val="heading 5"/>
    <w:basedOn w:val="a"/>
    <w:next w:val="a"/>
    <w:link w:val="50"/>
    <w:uiPriority w:val="9"/>
    <w:unhideWhenUsed/>
    <w:qFormat/>
    <w:rsid w:val="00BC3933"/>
    <w:pPr>
      <w:keepNext/>
      <w:keepLines/>
      <w:spacing w:before="280" w:after="290" w:line="376" w:lineRule="auto"/>
      <w:outlineLvl w:val="4"/>
    </w:pPr>
    <w:rPr>
      <w:b/>
      <w:bCs/>
      <w:sz w:val="28"/>
      <w:szCs w:val="28"/>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7">
    <w:name w:val="heading 7"/>
    <w:basedOn w:val="a"/>
    <w:next w:val="a"/>
    <w:link w:val="70"/>
    <w:uiPriority w:val="9"/>
    <w:unhideWhenUsed/>
    <w:qFormat/>
    <w:rsid w:val="00BC3933"/>
    <w:pPr>
      <w:keepNext/>
      <w:keepLines/>
      <w:spacing w:before="240" w:after="64" w:line="320" w:lineRule="auto"/>
      <w:outlineLvl w:val="6"/>
    </w:pPr>
    <w:rPr>
      <w:b/>
      <w:bCs/>
      <w:sz w:val="24"/>
      <w:szCs w:val="24"/>
    </w:rPr>
  </w:style>
  <w:style w:type="paragraph" w:styleId="8">
    <w:name w:val="heading 8"/>
    <w:basedOn w:val="1"/>
    <w:next w:val="a"/>
    <w:link w:val="80"/>
    <w:qFormat/>
    <w:rsid w:val="00174A69"/>
    <w:pPr>
      <w:ind w:left="0" w:firstLine="0"/>
      <w:outlineLvl w:val="7"/>
    </w:pPr>
  </w:style>
  <w:style w:type="paragraph" w:styleId="9">
    <w:name w:val="heading 9"/>
    <w:basedOn w:val="a"/>
    <w:next w:val="a"/>
    <w:link w:val="90"/>
    <w:uiPriority w:val="9"/>
    <w:unhideWhenUsed/>
    <w:qFormat/>
    <w:rsid w:val="00BC3933"/>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basedOn w:val="a"/>
    <w:uiPriority w:val="34"/>
    <w:qFormat/>
    <w:rsid w:val="00060BAC"/>
    <w:pPr>
      <w:ind w:firstLineChars="200" w:firstLine="420"/>
    </w:pPr>
  </w:style>
  <w:style w:type="paragraph" w:styleId="a9">
    <w:name w:val="Balloon Text"/>
    <w:basedOn w:val="a"/>
    <w:link w:val="aa"/>
    <w:uiPriority w:val="99"/>
    <w:semiHidden/>
    <w:unhideWhenUsed/>
    <w:rsid w:val="00475AEF"/>
    <w:pPr>
      <w:spacing w:after="0"/>
    </w:pPr>
    <w:rPr>
      <w:sz w:val="18"/>
      <w:szCs w:val="18"/>
    </w:rPr>
  </w:style>
  <w:style w:type="character" w:customStyle="1" w:styleId="aa">
    <w:name w:val="批注框文本 字符"/>
    <w:basedOn w:val="a0"/>
    <w:link w:val="a9"/>
    <w:uiPriority w:val="99"/>
    <w:semiHidden/>
    <w:rsid w:val="00475AEF"/>
    <w:rPr>
      <w:rFonts w:ascii="Times New Roman" w:eastAsia="宋体" w:hAnsi="Times New Roman" w:cs="Times New Roman"/>
      <w:kern w:val="0"/>
      <w:sz w:val="18"/>
      <w:szCs w:val="18"/>
      <w:lang w:val="en-GB"/>
    </w:rPr>
  </w:style>
  <w:style w:type="paragraph" w:styleId="ab">
    <w:name w:val="annotation text"/>
    <w:basedOn w:val="a"/>
    <w:link w:val="ac"/>
    <w:semiHidden/>
    <w:unhideWhenUsed/>
    <w:rsid w:val="00732A53"/>
    <w:pPr>
      <w:overflowPunct/>
      <w:autoSpaceDE/>
      <w:autoSpaceDN/>
      <w:adjustRightInd/>
      <w:spacing w:before="120" w:after="0"/>
      <w:textAlignment w:val="auto"/>
    </w:pPr>
    <w:rPr>
      <w:rFonts w:eastAsia="MS Mincho"/>
      <w:lang w:eastAsia="en-US"/>
    </w:rPr>
  </w:style>
  <w:style w:type="character" w:customStyle="1" w:styleId="ac">
    <w:name w:val="批注文字 字符"/>
    <w:basedOn w:val="a0"/>
    <w:link w:val="ab"/>
    <w:semiHidden/>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d">
    <w:name w:val="annotation reference"/>
    <w:semiHidden/>
    <w:unhideWhenUsed/>
    <w:qFormat/>
    <w:rsid w:val="00732A53"/>
    <w:rPr>
      <w:sz w:val="16"/>
    </w:rPr>
  </w:style>
  <w:style w:type="table" w:styleId="ae">
    <w:name w:val="Table Grid"/>
    <w:basedOn w:val="a1"/>
    <w:uiPriority w:val="39"/>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BC3933"/>
    <w:rPr>
      <w:rFonts w:ascii="Times New Roman" w:eastAsia="宋体" w:hAnsi="Times New Roman" w:cs="Times New Roman"/>
      <w:b/>
      <w:bCs/>
      <w:kern w:val="0"/>
      <w:sz w:val="28"/>
      <w:szCs w:val="28"/>
      <w:lang w:val="en-GB"/>
    </w:rPr>
  </w:style>
  <w:style w:type="character" w:customStyle="1" w:styleId="70">
    <w:name w:val="标题 7 字符"/>
    <w:basedOn w:val="a0"/>
    <w:link w:val="7"/>
    <w:uiPriority w:val="9"/>
    <w:rsid w:val="00BC3933"/>
    <w:rPr>
      <w:rFonts w:ascii="Times New Roman" w:eastAsia="宋体" w:hAnsi="Times New Roman" w:cs="Times New Roman"/>
      <w:b/>
      <w:bCs/>
      <w:kern w:val="0"/>
      <w:sz w:val="24"/>
      <w:szCs w:val="24"/>
      <w:lang w:val="en-GB"/>
    </w:rPr>
  </w:style>
  <w:style w:type="character" w:customStyle="1" w:styleId="90">
    <w:name w:val="标题 9 字符"/>
    <w:basedOn w:val="a0"/>
    <w:link w:val="9"/>
    <w:uiPriority w:val="9"/>
    <w:rsid w:val="00BC3933"/>
    <w:rPr>
      <w:rFonts w:asciiTheme="majorHAnsi" w:eastAsiaTheme="majorEastAsia" w:hAnsiTheme="majorHAnsi" w:cstheme="majorBidi"/>
      <w:kern w:val="0"/>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1537741918">
          <w:marLeft w:val="360"/>
          <w:marRight w:val="0"/>
          <w:marTop w:val="2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540312584">
          <w:marLeft w:val="360"/>
          <w:marRight w:val="0"/>
          <w:marTop w:val="2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14812024">
          <w:marLeft w:val="180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1039433277">
          <w:marLeft w:val="360"/>
          <w:marRight w:val="0"/>
          <w:marTop w:val="2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51081304">
          <w:marLeft w:val="1800"/>
          <w:marRight w:val="0"/>
          <w:marTop w:val="1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sChild>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C408-5E3E-468C-8B0D-5E5B820B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6</Pages>
  <Words>1472</Words>
  <Characters>8394</Characters>
  <Application>Microsoft Office Word</Application>
  <DocSecurity>0</DocSecurity>
  <Lines>69</Lines>
  <Paragraphs>19</Paragraphs>
  <ScaleCrop>false</ScaleCrop>
  <Company/>
  <LinksUpToDate>false</LinksUpToDate>
  <CharactersWithSpaces>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7</cp:revision>
  <dcterms:created xsi:type="dcterms:W3CDTF">2021-07-20T03:21:00Z</dcterms:created>
  <dcterms:modified xsi:type="dcterms:W3CDTF">2021-08-06T11:35:00Z</dcterms:modified>
</cp:coreProperties>
</file>